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17" w:rsidRDefault="00C40017" w:rsidP="007F3350">
      <w:pPr>
        <w:spacing w:line="360" w:lineRule="auto"/>
        <w:rPr>
          <w:rFonts w:ascii="新宋体" w:eastAsia="新宋体" w:hAnsi="新宋体" w:cs="新宋体"/>
          <w:b/>
          <w:bCs/>
          <w:color w:val="FF0000"/>
          <w:sz w:val="32"/>
          <w:szCs w:val="32"/>
        </w:rPr>
      </w:pPr>
    </w:p>
    <w:p w:rsidR="00242CEF" w:rsidRDefault="00242CEF" w:rsidP="00E33D69">
      <w:pPr>
        <w:spacing w:line="360" w:lineRule="auto"/>
        <w:jc w:val="center"/>
        <w:rPr>
          <w:rFonts w:ascii="新宋体" w:eastAsia="新宋体" w:hAnsi="新宋体" w:cs="新宋体"/>
          <w:b/>
          <w:bCs/>
          <w:sz w:val="32"/>
          <w:szCs w:val="32"/>
        </w:rPr>
      </w:pPr>
    </w:p>
    <w:p w:rsidR="001235DD" w:rsidRDefault="001235DD" w:rsidP="00E33D69">
      <w:pPr>
        <w:spacing w:line="360" w:lineRule="auto"/>
        <w:jc w:val="center"/>
        <w:rPr>
          <w:rFonts w:ascii="新宋体" w:eastAsia="新宋体" w:hAnsi="新宋体" w:cs="新宋体"/>
          <w:b/>
          <w:bCs/>
          <w:sz w:val="32"/>
          <w:szCs w:val="32"/>
        </w:rPr>
      </w:pPr>
    </w:p>
    <w:p w:rsidR="00C40017" w:rsidRDefault="00C40017" w:rsidP="00E33D69">
      <w:pPr>
        <w:spacing w:line="360" w:lineRule="auto"/>
        <w:jc w:val="center"/>
        <w:rPr>
          <w:rFonts w:ascii="新宋体" w:eastAsia="新宋体" w:hAnsi="新宋体" w:cs="新宋体"/>
          <w:b/>
          <w:bCs/>
          <w:sz w:val="32"/>
          <w:szCs w:val="32"/>
        </w:rPr>
      </w:pPr>
      <w:r w:rsidRPr="00D92C03">
        <w:rPr>
          <w:rFonts w:ascii="新宋体" w:eastAsia="新宋体" w:hAnsi="新宋体" w:cs="新宋体" w:hint="eastAsia"/>
          <w:b/>
          <w:bCs/>
          <w:sz w:val="32"/>
          <w:szCs w:val="32"/>
        </w:rPr>
        <w:t>关于举办江西省</w:t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>“部编本”</w:t>
      </w:r>
      <w:r w:rsidRPr="00D92C03">
        <w:rPr>
          <w:rFonts w:ascii="新宋体" w:eastAsia="新宋体" w:hAnsi="新宋体" w:cs="新宋体" w:hint="eastAsia"/>
          <w:b/>
          <w:bCs/>
          <w:sz w:val="32"/>
          <w:szCs w:val="32"/>
        </w:rPr>
        <w:t>语文</w:t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>教材（</w:t>
      </w:r>
      <w:r w:rsidRPr="00D92C03">
        <w:rPr>
          <w:rFonts w:ascii="新宋体" w:eastAsia="新宋体" w:hAnsi="新宋体" w:cs="新宋体" w:hint="eastAsia"/>
          <w:b/>
          <w:bCs/>
          <w:sz w:val="32"/>
          <w:szCs w:val="32"/>
        </w:rPr>
        <w:t>七年级</w:t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>）</w:t>
      </w:r>
    </w:p>
    <w:p w:rsidR="00C40017" w:rsidRPr="00D92C03" w:rsidRDefault="00C40017" w:rsidP="00E33D69">
      <w:pPr>
        <w:spacing w:line="360" w:lineRule="auto"/>
        <w:jc w:val="center"/>
        <w:rPr>
          <w:rFonts w:ascii="新宋体" w:eastAsia="新宋体" w:hAnsi="新宋体" w:cs="新宋体"/>
          <w:b/>
          <w:bCs/>
          <w:sz w:val="32"/>
          <w:szCs w:val="32"/>
        </w:rPr>
      </w:pPr>
      <w:r w:rsidRPr="00D92C03">
        <w:rPr>
          <w:rFonts w:ascii="新宋体" w:eastAsia="新宋体" w:hAnsi="新宋体" w:cs="新宋体" w:hint="eastAsia"/>
          <w:b/>
          <w:bCs/>
          <w:sz w:val="32"/>
          <w:szCs w:val="32"/>
        </w:rPr>
        <w:t>教学研讨会的</w:t>
      </w:r>
      <w:r w:rsidRPr="00D92C03">
        <w:rPr>
          <w:rFonts w:ascii="新宋体" w:eastAsia="新宋体" w:hAnsi="新宋体" w:hint="eastAsia"/>
          <w:b/>
          <w:sz w:val="32"/>
          <w:szCs w:val="32"/>
        </w:rPr>
        <w:t>通知</w:t>
      </w:r>
    </w:p>
    <w:p w:rsidR="00C40017" w:rsidRDefault="00C40017" w:rsidP="00E33D69">
      <w:pPr>
        <w:widowControl/>
        <w:spacing w:line="360" w:lineRule="auto"/>
        <w:rPr>
          <w:rFonts w:cs="Calibri"/>
          <w:sz w:val="24"/>
        </w:rPr>
      </w:pPr>
    </w:p>
    <w:p w:rsidR="00C40017" w:rsidRPr="00177630" w:rsidRDefault="00C40017" w:rsidP="00532481">
      <w:pPr>
        <w:widowControl/>
        <w:spacing w:line="360" w:lineRule="auto"/>
        <w:rPr>
          <w:rFonts w:cs="Calibri"/>
          <w:b/>
          <w:sz w:val="28"/>
          <w:szCs w:val="28"/>
        </w:rPr>
      </w:pPr>
      <w:r w:rsidRPr="00177630">
        <w:rPr>
          <w:rFonts w:cs="Calibri" w:hint="eastAsia"/>
          <w:b/>
          <w:sz w:val="28"/>
          <w:szCs w:val="28"/>
        </w:rPr>
        <w:t>各</w:t>
      </w:r>
      <w:r>
        <w:rPr>
          <w:rFonts w:cs="Calibri" w:hint="eastAsia"/>
          <w:b/>
          <w:sz w:val="28"/>
          <w:szCs w:val="28"/>
        </w:rPr>
        <w:t>设区市</w:t>
      </w:r>
      <w:r w:rsidRPr="00177630">
        <w:rPr>
          <w:rFonts w:cs="Calibri" w:hint="eastAsia"/>
          <w:b/>
          <w:sz w:val="28"/>
          <w:szCs w:val="28"/>
        </w:rPr>
        <w:t>教研室</w:t>
      </w:r>
      <w:r>
        <w:rPr>
          <w:rFonts w:cs="Calibri" w:hint="eastAsia"/>
          <w:b/>
          <w:sz w:val="28"/>
          <w:szCs w:val="28"/>
        </w:rPr>
        <w:t>、省直管县（市）教研室</w:t>
      </w:r>
      <w:r w:rsidRPr="00177630">
        <w:rPr>
          <w:rFonts w:cs="Calibri" w:hint="eastAsia"/>
          <w:b/>
          <w:sz w:val="28"/>
          <w:szCs w:val="28"/>
        </w:rPr>
        <w:t>：</w:t>
      </w:r>
    </w:p>
    <w:p w:rsidR="00C40017" w:rsidRDefault="00C40017" w:rsidP="00C05672">
      <w:pPr>
        <w:spacing w:line="360" w:lineRule="auto"/>
        <w:ind w:firstLineChars="250" w:firstLine="700"/>
        <w:rPr>
          <w:rFonts w:ascii="宋体" w:cs="宋体"/>
          <w:sz w:val="28"/>
          <w:szCs w:val="28"/>
        </w:rPr>
      </w:pPr>
      <w:r w:rsidRPr="00033B5F">
        <w:rPr>
          <w:rFonts w:ascii="宋体" w:hAnsi="宋体"/>
          <w:sz w:val="28"/>
          <w:szCs w:val="28"/>
        </w:rPr>
        <w:t>2016</w:t>
      </w:r>
      <w:r w:rsidRPr="00033B5F">
        <w:rPr>
          <w:rFonts w:ascii="宋体" w:hAnsi="宋体" w:hint="eastAsia"/>
          <w:sz w:val="28"/>
          <w:szCs w:val="28"/>
        </w:rPr>
        <w:t>年秋季，我省初中起始年级开始使用语文新教材，即人民教育出版社出版的“教育部编义务教育语文教科书”</w:t>
      </w:r>
      <w:r>
        <w:rPr>
          <w:rFonts w:ascii="宋体" w:hAnsi="宋体" w:hint="eastAsia"/>
          <w:sz w:val="28"/>
          <w:szCs w:val="28"/>
        </w:rPr>
        <w:t>（以下</w:t>
      </w:r>
      <w:r w:rsidRPr="00033B5F">
        <w:rPr>
          <w:rFonts w:ascii="宋体" w:hAnsi="宋体" w:hint="eastAsia"/>
          <w:sz w:val="28"/>
          <w:szCs w:val="28"/>
        </w:rPr>
        <w:t>简称“部编本”语文教材</w:t>
      </w:r>
      <w:r>
        <w:rPr>
          <w:rFonts w:ascii="宋体" w:hAnsi="宋体" w:hint="eastAsia"/>
          <w:sz w:val="28"/>
          <w:szCs w:val="28"/>
        </w:rPr>
        <w:t>）</w:t>
      </w:r>
      <w:r w:rsidRPr="00033B5F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年秋季，</w:t>
      </w:r>
      <w:r w:rsidRPr="00033B5F">
        <w:rPr>
          <w:rFonts w:ascii="宋体" w:hAnsi="宋体" w:hint="eastAsia"/>
          <w:sz w:val="28"/>
          <w:szCs w:val="28"/>
        </w:rPr>
        <w:t>“部编本”</w:t>
      </w:r>
      <w:r w:rsidRPr="00177630">
        <w:rPr>
          <w:rFonts w:ascii="宋体" w:hAnsi="宋体" w:cs="宋体" w:hint="eastAsia"/>
          <w:sz w:val="28"/>
          <w:szCs w:val="28"/>
        </w:rPr>
        <w:t>语文教材在全国初中起始年级统一使用</w:t>
      </w:r>
      <w:r>
        <w:rPr>
          <w:rFonts w:ascii="宋体" w:hAnsi="宋体" w:hint="eastAsia"/>
          <w:sz w:val="28"/>
          <w:szCs w:val="28"/>
        </w:rPr>
        <w:t>，</w:t>
      </w:r>
      <w:r w:rsidRPr="00033B5F">
        <w:rPr>
          <w:rFonts w:ascii="宋体" w:hAnsi="宋体" w:hint="eastAsia"/>
          <w:sz w:val="28"/>
          <w:szCs w:val="28"/>
        </w:rPr>
        <w:t>成为全国统编教材。</w:t>
      </w:r>
      <w:r>
        <w:rPr>
          <w:rFonts w:ascii="宋体" w:hAnsi="宋体" w:cs="宋体" w:hint="eastAsia"/>
          <w:sz w:val="28"/>
          <w:szCs w:val="28"/>
        </w:rPr>
        <w:t>“部编本”语文教材</w:t>
      </w:r>
      <w:r w:rsidRPr="00177630">
        <w:rPr>
          <w:rFonts w:ascii="宋体" w:hAnsi="宋体" w:cs="宋体" w:hint="eastAsia"/>
          <w:sz w:val="28"/>
          <w:szCs w:val="28"/>
        </w:rPr>
        <w:t>立意在社会主义核心价值观的</w:t>
      </w:r>
      <w:r>
        <w:rPr>
          <w:rFonts w:ascii="宋体" w:hAnsi="宋体" w:cs="宋体" w:hint="eastAsia"/>
          <w:sz w:val="28"/>
          <w:szCs w:val="28"/>
        </w:rPr>
        <w:t>渗透</w:t>
      </w:r>
      <w:r w:rsidRPr="00177630">
        <w:rPr>
          <w:rFonts w:ascii="宋体" w:hAnsi="宋体" w:cs="宋体" w:hint="eastAsia"/>
          <w:sz w:val="28"/>
          <w:szCs w:val="28"/>
        </w:rPr>
        <w:t>，中华优秀传统文化的传承，“立德树人”根本任务的落实，突出</w:t>
      </w:r>
      <w:r>
        <w:rPr>
          <w:rFonts w:ascii="宋体" w:hAnsi="宋体" w:cs="宋体" w:hint="eastAsia"/>
          <w:sz w:val="28"/>
          <w:szCs w:val="28"/>
        </w:rPr>
        <w:t>了</w:t>
      </w:r>
      <w:r w:rsidRPr="00177630">
        <w:rPr>
          <w:rFonts w:ascii="宋体" w:hAnsi="宋体" w:cs="宋体" w:hint="eastAsia"/>
          <w:sz w:val="28"/>
          <w:szCs w:val="28"/>
        </w:rPr>
        <w:t>“语文素养”的核心理念，构建</w:t>
      </w:r>
      <w:r>
        <w:rPr>
          <w:rFonts w:ascii="宋体" w:hAnsi="宋体" w:cs="宋体" w:hint="eastAsia"/>
          <w:sz w:val="28"/>
          <w:szCs w:val="28"/>
        </w:rPr>
        <w:t>了</w:t>
      </w:r>
      <w:r w:rsidRPr="00177630">
        <w:rPr>
          <w:rFonts w:ascii="宋体" w:hAnsi="宋体" w:cs="宋体" w:hint="eastAsia"/>
          <w:sz w:val="28"/>
          <w:szCs w:val="28"/>
        </w:rPr>
        <w:t>语文</w:t>
      </w:r>
      <w:r>
        <w:rPr>
          <w:rFonts w:ascii="宋体" w:hAnsi="宋体" w:cs="宋体" w:hint="eastAsia"/>
          <w:sz w:val="28"/>
          <w:szCs w:val="28"/>
        </w:rPr>
        <w:t>学科</w:t>
      </w:r>
      <w:r w:rsidRPr="00177630">
        <w:rPr>
          <w:rFonts w:ascii="宋体" w:hAnsi="宋体" w:cs="宋体" w:hint="eastAsia"/>
          <w:sz w:val="28"/>
          <w:szCs w:val="28"/>
        </w:rPr>
        <w:t>的综合实践体系。</w:t>
      </w:r>
    </w:p>
    <w:p w:rsidR="00C40017" w:rsidRDefault="00C40017" w:rsidP="00C05672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“部编本”语文教材使用一年多来，江西省广大语文教师在使用过程中积累了许多经验，也遇到了不少问题。</w:t>
      </w:r>
    </w:p>
    <w:p w:rsidR="00C40017" w:rsidRPr="00AE2CA4" w:rsidRDefault="00C40017" w:rsidP="00C05672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177630">
        <w:rPr>
          <w:rFonts w:ascii="宋体" w:hAnsi="宋体" w:cs="宋体" w:hint="eastAsia"/>
          <w:sz w:val="28"/>
          <w:szCs w:val="28"/>
        </w:rPr>
        <w:t>为了帮助</w:t>
      </w:r>
      <w:r>
        <w:rPr>
          <w:rFonts w:ascii="宋体" w:hAnsi="宋体" w:cs="宋体" w:hint="eastAsia"/>
          <w:sz w:val="28"/>
          <w:szCs w:val="28"/>
        </w:rPr>
        <w:t>我省</w:t>
      </w:r>
      <w:r>
        <w:rPr>
          <w:rFonts w:hint="eastAsia"/>
          <w:sz w:val="28"/>
          <w:szCs w:val="28"/>
        </w:rPr>
        <w:t>一线</w:t>
      </w:r>
      <w:r w:rsidRPr="00177630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更好地</w:t>
      </w:r>
      <w:r w:rsidRPr="00177630">
        <w:rPr>
          <w:rFonts w:hint="eastAsia"/>
          <w:sz w:val="28"/>
          <w:szCs w:val="28"/>
        </w:rPr>
        <w:t>把握</w:t>
      </w:r>
      <w:r>
        <w:rPr>
          <w:rFonts w:hint="eastAsia"/>
          <w:sz w:val="28"/>
          <w:szCs w:val="28"/>
        </w:rPr>
        <w:t>教材</w:t>
      </w:r>
      <w:r w:rsidRPr="0017763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实施教学，并切实解决教学实践中的困惑和疑难问题，经研究，</w:t>
      </w:r>
      <w:r>
        <w:rPr>
          <w:rFonts w:ascii="宋体" w:hAnsi="宋体" w:cs="宋体" w:hint="eastAsia"/>
          <w:color w:val="000000"/>
          <w:sz w:val="28"/>
          <w:szCs w:val="28"/>
        </w:rPr>
        <w:t>决定</w:t>
      </w:r>
      <w:r>
        <w:rPr>
          <w:rFonts w:ascii="宋体" w:hAnsi="宋体" w:cs="宋体" w:hint="eastAsia"/>
          <w:sz w:val="28"/>
          <w:szCs w:val="28"/>
        </w:rPr>
        <w:t>举办江西省“部编本”</w:t>
      </w:r>
      <w:r w:rsidRPr="00177630">
        <w:rPr>
          <w:rFonts w:ascii="宋体" w:hAnsi="宋体" w:cs="宋体" w:hint="eastAsia"/>
          <w:sz w:val="28"/>
          <w:szCs w:val="28"/>
        </w:rPr>
        <w:t>语文</w:t>
      </w:r>
      <w:r>
        <w:rPr>
          <w:rFonts w:ascii="宋体" w:hAnsi="宋体" w:cs="宋体" w:hint="eastAsia"/>
          <w:sz w:val="28"/>
          <w:szCs w:val="28"/>
        </w:rPr>
        <w:t>教材（七年级）教学研讨会。</w:t>
      </w:r>
      <w:r w:rsidRPr="00177630">
        <w:rPr>
          <w:rFonts w:ascii="宋体" w:hAnsi="宋体" w:cs="宋体" w:hint="eastAsia"/>
          <w:sz w:val="28"/>
          <w:szCs w:val="28"/>
        </w:rPr>
        <w:t>现将有关事项通知如下</w:t>
      </w:r>
      <w:r>
        <w:rPr>
          <w:rFonts w:ascii="宋体" w:hAnsi="宋体" w:cs="宋体" w:hint="eastAsia"/>
          <w:sz w:val="28"/>
          <w:szCs w:val="28"/>
        </w:rPr>
        <w:t>：</w:t>
      </w:r>
      <w:r w:rsidRPr="00177630">
        <w:rPr>
          <w:rFonts w:ascii="宋体" w:hAnsi="宋体" w:cs="宋体"/>
          <w:sz w:val="28"/>
          <w:szCs w:val="28"/>
        </w:rPr>
        <w:t xml:space="preserve"> </w:t>
      </w:r>
    </w:p>
    <w:p w:rsidR="00C40017" w:rsidRPr="00177630" w:rsidRDefault="00C40017" w:rsidP="00C0567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</w:t>
      </w:r>
      <w:r w:rsidRPr="00177630">
        <w:rPr>
          <w:rFonts w:hint="eastAsia"/>
          <w:b/>
          <w:bCs/>
          <w:sz w:val="28"/>
          <w:szCs w:val="28"/>
        </w:rPr>
        <w:t>、会议主题</w:t>
      </w:r>
    </w:p>
    <w:p w:rsidR="00C40017" w:rsidRPr="00177630" w:rsidRDefault="00C40017" w:rsidP="00C0567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落实立德树人根本任务，培养学生语文核心素养</w:t>
      </w:r>
    </w:p>
    <w:p w:rsidR="00C40017" w:rsidRPr="00177630" w:rsidRDefault="00C40017" w:rsidP="00C0567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Pr="00177630">
        <w:rPr>
          <w:rFonts w:hint="eastAsia"/>
          <w:b/>
          <w:bCs/>
          <w:sz w:val="28"/>
          <w:szCs w:val="28"/>
        </w:rPr>
        <w:t>、会议内容</w:t>
      </w:r>
    </w:p>
    <w:p w:rsidR="00C40017" w:rsidRDefault="00C40017" w:rsidP="00C05672">
      <w:pPr>
        <w:spacing w:line="360" w:lineRule="auto"/>
        <w:ind w:leftChars="207" w:left="435" w:firstLineChars="50" w:firstLine="140"/>
        <w:rPr>
          <w:sz w:val="28"/>
          <w:szCs w:val="28"/>
        </w:rPr>
      </w:pPr>
      <w:r w:rsidRPr="00F512E2"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基于课堂教学的教材解读</w:t>
      </w:r>
    </w:p>
    <w:p w:rsidR="00C40017" w:rsidRDefault="00C40017" w:rsidP="005324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12E2"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关于各种课型的教学示范</w:t>
      </w:r>
    </w:p>
    <w:p w:rsidR="00C40017" w:rsidRDefault="00C40017" w:rsidP="00AE2CA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针对教学改善的深度研讨</w:t>
      </w:r>
    </w:p>
    <w:p w:rsidR="00C40017" w:rsidRPr="00177630" w:rsidRDefault="00C40017" w:rsidP="00C0567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Pr="00177630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组织形式</w:t>
      </w:r>
    </w:p>
    <w:p w:rsidR="00C40017" w:rsidRDefault="00C40017" w:rsidP="00C0567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主办：</w:t>
      </w:r>
      <w:r w:rsidRPr="008B103B">
        <w:rPr>
          <w:rFonts w:hint="eastAsia"/>
          <w:sz w:val="28"/>
          <w:szCs w:val="28"/>
        </w:rPr>
        <w:t>江西省教育厅教学教材研究室</w:t>
      </w:r>
    </w:p>
    <w:p w:rsidR="00C40017" w:rsidRDefault="00C40017" w:rsidP="00C05672">
      <w:pPr>
        <w:adjustRightInd w:val="0"/>
        <w:snapToGrid w:val="0"/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hint="eastAsia"/>
          <w:sz w:val="28"/>
          <w:szCs w:val="28"/>
        </w:rPr>
        <w:t>协办：</w:t>
      </w:r>
      <w:r w:rsidRPr="008B103B">
        <w:rPr>
          <w:rFonts w:hint="eastAsia"/>
          <w:sz w:val="28"/>
          <w:szCs w:val="28"/>
        </w:rPr>
        <w:t>江西省</w:t>
      </w:r>
      <w:r w:rsidRPr="008B103B">
        <w:rPr>
          <w:rFonts w:ascii="宋体" w:hAnsi="宋体" w:cs="宋体" w:hint="eastAsia"/>
          <w:sz w:val="28"/>
          <w:szCs w:val="28"/>
        </w:rPr>
        <w:t>教育学会中学语文教学专业委员会</w:t>
      </w:r>
    </w:p>
    <w:p w:rsidR="00C40017" w:rsidRPr="00F512E2" w:rsidRDefault="00C40017" w:rsidP="00C0567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承办：</w:t>
      </w:r>
      <w:r w:rsidRPr="008B103B">
        <w:rPr>
          <w:rFonts w:hint="eastAsia"/>
          <w:sz w:val="28"/>
          <w:szCs w:val="28"/>
        </w:rPr>
        <w:t>江西人民出版社有限责任公司</w:t>
      </w:r>
    </w:p>
    <w:p w:rsidR="00C40017" w:rsidRPr="008B103B" w:rsidRDefault="00C40017" w:rsidP="00C05672">
      <w:pPr>
        <w:spacing w:line="360" w:lineRule="auto"/>
        <w:ind w:leftChars="267" w:left="56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Pr="008B103B">
        <w:rPr>
          <w:rFonts w:hint="eastAsia"/>
          <w:b/>
          <w:sz w:val="28"/>
          <w:szCs w:val="28"/>
        </w:rPr>
        <w:t>、参会人员</w:t>
      </w:r>
      <w:r>
        <w:rPr>
          <w:rFonts w:hint="eastAsia"/>
          <w:b/>
          <w:sz w:val="28"/>
          <w:szCs w:val="28"/>
        </w:rPr>
        <w:t>与</w:t>
      </w:r>
      <w:r w:rsidRPr="008B103B">
        <w:rPr>
          <w:rFonts w:hint="eastAsia"/>
          <w:b/>
          <w:sz w:val="28"/>
          <w:szCs w:val="28"/>
        </w:rPr>
        <w:t>名额分配</w:t>
      </w:r>
    </w:p>
    <w:p w:rsidR="00C40017" w:rsidRPr="00F512E2" w:rsidRDefault="00C40017" w:rsidP="005324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12E2">
        <w:rPr>
          <w:sz w:val="28"/>
          <w:szCs w:val="28"/>
        </w:rPr>
        <w:t xml:space="preserve">1. </w:t>
      </w:r>
      <w:r w:rsidRPr="00F512E2">
        <w:rPr>
          <w:rFonts w:hint="eastAsia"/>
          <w:sz w:val="28"/>
          <w:szCs w:val="28"/>
        </w:rPr>
        <w:t>参会人员：各设区市语文教研员、</w:t>
      </w:r>
      <w:r>
        <w:rPr>
          <w:rFonts w:hint="eastAsia"/>
          <w:sz w:val="28"/>
          <w:szCs w:val="28"/>
        </w:rPr>
        <w:t>省直管县（市）语文教研员、</w:t>
      </w:r>
      <w:r w:rsidRPr="00F512E2">
        <w:rPr>
          <w:rFonts w:hint="eastAsia"/>
          <w:sz w:val="28"/>
          <w:szCs w:val="28"/>
        </w:rPr>
        <w:t>各县（市、区）语文教研员及</w:t>
      </w:r>
      <w:r>
        <w:rPr>
          <w:rFonts w:hint="eastAsia"/>
          <w:sz w:val="28"/>
          <w:szCs w:val="28"/>
        </w:rPr>
        <w:t>有关</w:t>
      </w:r>
      <w:r w:rsidRPr="00F512E2">
        <w:rPr>
          <w:rFonts w:hint="eastAsia"/>
          <w:sz w:val="28"/>
          <w:szCs w:val="28"/>
        </w:rPr>
        <w:t>学校骨干教师代表。</w:t>
      </w:r>
    </w:p>
    <w:p w:rsidR="00C40017" w:rsidRDefault="00C40017" w:rsidP="00C05672">
      <w:pPr>
        <w:spacing w:line="360" w:lineRule="auto"/>
        <w:ind w:left="560" w:hangingChars="200" w:hanging="5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12E2">
        <w:rPr>
          <w:sz w:val="28"/>
          <w:szCs w:val="28"/>
        </w:rPr>
        <w:t xml:space="preserve"> 2. </w:t>
      </w:r>
      <w:r w:rsidRPr="00F512E2">
        <w:rPr>
          <w:rFonts w:hint="eastAsia"/>
          <w:sz w:val="28"/>
          <w:szCs w:val="28"/>
        </w:rPr>
        <w:t>名额分配：南昌、吉安、上饶、宜春、抚州、九江、赣州各</w:t>
      </w:r>
      <w:r>
        <w:rPr>
          <w:sz w:val="28"/>
          <w:szCs w:val="28"/>
        </w:rPr>
        <w:t>30</w:t>
      </w:r>
      <w:r w:rsidRPr="00F512E2">
        <w:rPr>
          <w:rFonts w:hint="eastAsia"/>
          <w:sz w:val="28"/>
          <w:szCs w:val="28"/>
        </w:rPr>
        <w:t>名；鹰潭、</w:t>
      </w:r>
    </w:p>
    <w:p w:rsidR="00C40017" w:rsidRPr="00F512E2" w:rsidRDefault="00C40017" w:rsidP="00C05672">
      <w:pPr>
        <w:spacing w:line="360" w:lineRule="auto"/>
        <w:ind w:left="560" w:hangingChars="200" w:hanging="560"/>
        <w:rPr>
          <w:sz w:val="28"/>
          <w:szCs w:val="28"/>
        </w:rPr>
      </w:pPr>
      <w:r w:rsidRPr="00F512E2">
        <w:rPr>
          <w:rFonts w:hint="eastAsia"/>
          <w:sz w:val="28"/>
          <w:szCs w:val="28"/>
        </w:rPr>
        <w:t>新余、萍乡、景德镇各</w:t>
      </w:r>
      <w:r>
        <w:rPr>
          <w:sz w:val="28"/>
          <w:szCs w:val="28"/>
        </w:rPr>
        <w:t>10</w:t>
      </w:r>
      <w:r w:rsidRPr="00F512E2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；省直管县（市）各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名。</w:t>
      </w:r>
    </w:p>
    <w:p w:rsidR="00C40017" w:rsidRPr="008B103B" w:rsidRDefault="00C40017" w:rsidP="00C0567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Pr="008B103B">
        <w:rPr>
          <w:rFonts w:hint="eastAsia"/>
          <w:b/>
          <w:sz w:val="28"/>
          <w:szCs w:val="28"/>
        </w:rPr>
        <w:t>、会议时间</w:t>
      </w:r>
      <w:r>
        <w:rPr>
          <w:rFonts w:hint="eastAsia"/>
          <w:b/>
          <w:sz w:val="28"/>
          <w:szCs w:val="28"/>
        </w:rPr>
        <w:t>与</w:t>
      </w:r>
      <w:r w:rsidRPr="008B103B">
        <w:rPr>
          <w:rFonts w:hint="eastAsia"/>
          <w:b/>
          <w:sz w:val="28"/>
          <w:szCs w:val="28"/>
        </w:rPr>
        <w:t>地点</w:t>
      </w:r>
    </w:p>
    <w:p w:rsidR="00C40017" w:rsidRPr="00177630" w:rsidRDefault="00C40017" w:rsidP="00C05672">
      <w:pPr>
        <w:adjustRightInd w:val="0"/>
        <w:snapToGrid w:val="0"/>
        <w:spacing w:line="360" w:lineRule="auto"/>
        <w:ind w:firstLineChars="200" w:firstLine="560"/>
        <w:rPr>
          <w:color w:val="FF0000"/>
          <w:sz w:val="28"/>
          <w:szCs w:val="28"/>
        </w:rPr>
      </w:pPr>
      <w:r w:rsidRPr="0017763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会议时间</w:t>
      </w:r>
      <w:r w:rsidRPr="00177630">
        <w:rPr>
          <w:rFonts w:hint="eastAsia"/>
          <w:sz w:val="28"/>
          <w:szCs w:val="28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0"/>
          <w:attr w:name="Year" w:val="2017"/>
        </w:smartTagPr>
        <w:r w:rsidRPr="00177630">
          <w:rPr>
            <w:sz w:val="28"/>
            <w:szCs w:val="28"/>
          </w:rPr>
          <w:t>2017</w:t>
        </w:r>
        <w:r w:rsidRPr="00177630"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10</w:t>
        </w:r>
        <w:r w:rsidRPr="00177630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12</w:t>
        </w:r>
        <w:r w:rsidRPr="00177630">
          <w:rPr>
            <w:rFonts w:hint="eastAsia"/>
            <w:sz w:val="28"/>
            <w:szCs w:val="28"/>
          </w:rPr>
          <w:t>日</w:t>
        </w:r>
      </w:smartTag>
      <w:r>
        <w:rPr>
          <w:sz w:val="28"/>
          <w:szCs w:val="28"/>
        </w:rPr>
        <w:t>——14</w:t>
      </w:r>
      <w:r>
        <w:rPr>
          <w:rFonts w:hint="eastAsia"/>
          <w:sz w:val="28"/>
          <w:szCs w:val="28"/>
        </w:rPr>
        <w:t>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2017"/>
        </w:smartTagPr>
        <w:r>
          <w:rPr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11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报到）</w:t>
      </w:r>
    </w:p>
    <w:p w:rsidR="00C40017" w:rsidRDefault="00C40017" w:rsidP="00C05672">
      <w:pPr>
        <w:adjustRightInd w:val="0"/>
        <w:snapToGrid w:val="0"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  <w:r w:rsidRPr="0017763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报到</w:t>
      </w:r>
      <w:r w:rsidRPr="00177630">
        <w:rPr>
          <w:rFonts w:hint="eastAsia"/>
          <w:sz w:val="28"/>
          <w:szCs w:val="28"/>
        </w:rPr>
        <w:t>地点：</w:t>
      </w:r>
      <w:r w:rsidRPr="00177630">
        <w:rPr>
          <w:rFonts w:ascii="宋体" w:hAnsi="宋体" w:hint="eastAsia"/>
          <w:bCs/>
          <w:sz w:val="28"/>
          <w:szCs w:val="28"/>
        </w:rPr>
        <w:t>萍乡市安源宾馆（</w:t>
      </w:r>
      <w:r w:rsidR="00BC5C56" w:rsidRPr="00BC5C56">
        <w:rPr>
          <w:rFonts w:ascii="宋体" w:hAnsi="宋体" w:hint="eastAsia"/>
          <w:bCs/>
          <w:sz w:val="28"/>
          <w:szCs w:val="28"/>
        </w:rPr>
        <w:t>萍乡市安源区跃进南路143号</w:t>
      </w:r>
      <w:r w:rsidRPr="00177630">
        <w:rPr>
          <w:rFonts w:ascii="宋体" w:hAnsi="宋体" w:hint="eastAsia"/>
          <w:bCs/>
          <w:sz w:val="28"/>
          <w:szCs w:val="28"/>
        </w:rPr>
        <w:t>）</w:t>
      </w:r>
    </w:p>
    <w:p w:rsidR="00C40017" w:rsidRPr="00177630" w:rsidRDefault="00C40017" w:rsidP="00C05672">
      <w:pPr>
        <w:adjustRightInd w:val="0"/>
        <w:snapToGrid w:val="0"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3.</w:t>
      </w:r>
      <w:r>
        <w:rPr>
          <w:rFonts w:ascii="宋体" w:hAnsi="宋体" w:hint="eastAsia"/>
          <w:bCs/>
          <w:sz w:val="28"/>
          <w:szCs w:val="28"/>
        </w:rPr>
        <w:t>会议地点：萍乡市第三中学</w:t>
      </w:r>
    </w:p>
    <w:p w:rsidR="00C40017" w:rsidRPr="00177630" w:rsidRDefault="00C40017" w:rsidP="00C05672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</w:t>
      </w:r>
      <w:r w:rsidRPr="00177630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会议经费</w:t>
      </w:r>
    </w:p>
    <w:p w:rsidR="00C40017" w:rsidRPr="00177630" w:rsidRDefault="00C40017" w:rsidP="00C05672">
      <w:pPr>
        <w:spacing w:line="360" w:lineRule="auto"/>
        <w:ind w:firstLineChars="200" w:firstLine="560"/>
        <w:rPr>
          <w:bCs/>
          <w:sz w:val="28"/>
          <w:szCs w:val="28"/>
        </w:rPr>
      </w:pPr>
      <w:r w:rsidRPr="00177630">
        <w:rPr>
          <w:rFonts w:hint="eastAsia"/>
          <w:bCs/>
          <w:sz w:val="28"/>
          <w:szCs w:val="28"/>
        </w:rPr>
        <w:t>会议不收取会务费。参会人员</w:t>
      </w:r>
      <w:r>
        <w:rPr>
          <w:rFonts w:hint="eastAsia"/>
          <w:bCs/>
          <w:sz w:val="28"/>
          <w:szCs w:val="28"/>
        </w:rPr>
        <w:t>旅差费</w:t>
      </w:r>
      <w:r w:rsidRPr="00177630">
        <w:rPr>
          <w:rFonts w:hint="eastAsia"/>
          <w:bCs/>
          <w:sz w:val="28"/>
          <w:szCs w:val="28"/>
        </w:rPr>
        <w:t>回单位报销。</w:t>
      </w:r>
    </w:p>
    <w:p w:rsidR="00C40017" w:rsidRDefault="00C40017" w:rsidP="00C05672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</w:t>
      </w:r>
      <w:r w:rsidRPr="00177630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会议</w:t>
      </w:r>
      <w:r w:rsidRPr="00177630">
        <w:rPr>
          <w:rFonts w:hint="eastAsia"/>
          <w:b/>
          <w:bCs/>
          <w:sz w:val="28"/>
          <w:szCs w:val="28"/>
        </w:rPr>
        <w:t>日程安排</w:t>
      </w:r>
      <w:r>
        <w:rPr>
          <w:rFonts w:hint="eastAsia"/>
          <w:b/>
          <w:bCs/>
          <w:sz w:val="28"/>
          <w:szCs w:val="28"/>
        </w:rPr>
        <w:t>与</w:t>
      </w:r>
      <w:r w:rsidRPr="00177630">
        <w:rPr>
          <w:rFonts w:hint="eastAsia"/>
          <w:b/>
          <w:bCs/>
          <w:sz w:val="28"/>
          <w:szCs w:val="28"/>
        </w:rPr>
        <w:t>报名方式</w:t>
      </w:r>
    </w:p>
    <w:p w:rsidR="00C40017" w:rsidRDefault="00C40017" w:rsidP="00C0567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会议日程安排与报名方式见附件。</w:t>
      </w:r>
    </w:p>
    <w:p w:rsidR="00C40017" w:rsidRDefault="00C40017" w:rsidP="00C05672">
      <w:pPr>
        <w:spacing w:line="360" w:lineRule="auto"/>
        <w:ind w:firstLineChars="200" w:firstLine="560"/>
        <w:rPr>
          <w:sz w:val="28"/>
          <w:szCs w:val="28"/>
        </w:rPr>
      </w:pPr>
    </w:p>
    <w:p w:rsidR="00C40017" w:rsidRPr="00C1641B" w:rsidRDefault="00C40017" w:rsidP="00C1641B">
      <w:pPr>
        <w:spacing w:line="360" w:lineRule="auto"/>
        <w:jc w:val="center"/>
        <w:rPr>
          <w:rFonts w:ascii="新宋体" w:eastAsia="新宋体" w:hAnsi="新宋体" w:cs="新宋体"/>
          <w:bCs/>
          <w:sz w:val="28"/>
          <w:szCs w:val="28"/>
        </w:rPr>
      </w:pPr>
      <w:r w:rsidRPr="00C1641B">
        <w:rPr>
          <w:sz w:val="28"/>
          <w:szCs w:val="28"/>
        </w:rPr>
        <w:t xml:space="preserve">  </w:t>
      </w:r>
      <w:r w:rsidRPr="00C1641B">
        <w:rPr>
          <w:rFonts w:hint="eastAsia"/>
          <w:sz w:val="28"/>
          <w:szCs w:val="28"/>
        </w:rPr>
        <w:t>附件：</w:t>
      </w:r>
      <w:r w:rsidRPr="00C1641B">
        <w:rPr>
          <w:sz w:val="28"/>
          <w:szCs w:val="28"/>
        </w:rPr>
        <w:t>1.</w:t>
      </w:r>
      <w:r w:rsidRPr="00C1641B">
        <w:rPr>
          <w:rFonts w:ascii="新宋体" w:eastAsia="新宋体" w:hAnsi="新宋体" w:cs="新宋体"/>
          <w:bCs/>
          <w:sz w:val="28"/>
          <w:szCs w:val="28"/>
        </w:rPr>
        <w:t xml:space="preserve"> </w:t>
      </w:r>
      <w:r w:rsidRPr="00C1641B">
        <w:rPr>
          <w:rFonts w:ascii="新宋体" w:eastAsia="新宋体" w:hAnsi="新宋体" w:cs="新宋体" w:hint="eastAsia"/>
          <w:bCs/>
          <w:sz w:val="28"/>
          <w:szCs w:val="28"/>
        </w:rPr>
        <w:t>江西省“部编本”语文教材（七年级）教学研讨会日程安排</w:t>
      </w:r>
    </w:p>
    <w:p w:rsidR="00C40017" w:rsidRPr="00C1641B" w:rsidRDefault="00C40017" w:rsidP="00C05672">
      <w:pPr>
        <w:spacing w:line="360" w:lineRule="auto"/>
        <w:ind w:firstLineChars="500" w:firstLine="1400"/>
        <w:rPr>
          <w:rFonts w:ascii="新宋体" w:eastAsia="新宋体" w:hAnsi="新宋体" w:cs="新宋体"/>
          <w:bCs/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C1641B">
        <w:rPr>
          <w:rFonts w:ascii="新宋体" w:eastAsia="新宋体" w:hAnsi="新宋体" w:cs="新宋体" w:hint="eastAsia"/>
          <w:bCs/>
          <w:sz w:val="28"/>
          <w:szCs w:val="28"/>
        </w:rPr>
        <w:t>江西省“部编本”语文教材（七年级）教学研讨会</w:t>
      </w:r>
      <w:r w:rsidRPr="00C1641B">
        <w:rPr>
          <w:rFonts w:ascii="宋体" w:hAnsi="宋体" w:hint="eastAsia"/>
          <w:color w:val="000000"/>
          <w:spacing w:val="-20"/>
          <w:sz w:val="28"/>
          <w:szCs w:val="28"/>
        </w:rPr>
        <w:t>报名回执表</w:t>
      </w:r>
    </w:p>
    <w:p w:rsidR="00C40017" w:rsidRPr="00177630" w:rsidRDefault="00C40017" w:rsidP="00C05672">
      <w:pPr>
        <w:adjustRightInd w:val="0"/>
        <w:snapToGrid w:val="0"/>
        <w:spacing w:line="360" w:lineRule="auto"/>
        <w:ind w:firstLineChars="2600" w:firstLine="7280"/>
        <w:rPr>
          <w:sz w:val="28"/>
          <w:szCs w:val="28"/>
        </w:rPr>
      </w:pPr>
    </w:p>
    <w:p w:rsidR="00C40017" w:rsidRPr="007B4CC0" w:rsidRDefault="00C40017" w:rsidP="00C05672">
      <w:pPr>
        <w:adjustRightInd w:val="0"/>
        <w:snapToGrid w:val="0"/>
        <w:spacing w:line="360" w:lineRule="auto"/>
        <w:ind w:firstLineChars="1650" w:firstLine="4620"/>
        <w:rPr>
          <w:rFonts w:ascii="黑体" w:eastAsia="黑体"/>
          <w:sz w:val="28"/>
          <w:szCs w:val="28"/>
        </w:rPr>
      </w:pPr>
      <w:r w:rsidRPr="007B4CC0">
        <w:rPr>
          <w:rFonts w:ascii="黑体" w:eastAsia="黑体" w:hint="eastAsia"/>
          <w:sz w:val="28"/>
          <w:szCs w:val="28"/>
        </w:rPr>
        <w:t>江西省教育厅教学教材研究室</w:t>
      </w:r>
    </w:p>
    <w:p w:rsidR="00C40017" w:rsidRPr="007B4CC0" w:rsidRDefault="00C40017" w:rsidP="00532481">
      <w:pPr>
        <w:spacing w:line="360" w:lineRule="auto"/>
        <w:rPr>
          <w:rFonts w:ascii="黑体" w:eastAsia="黑体" w:cs="宋体"/>
          <w:sz w:val="28"/>
          <w:szCs w:val="28"/>
        </w:rPr>
      </w:pPr>
      <w:r w:rsidRPr="007B4CC0">
        <w:rPr>
          <w:rFonts w:ascii="黑体" w:eastAsia="黑体"/>
          <w:sz w:val="28"/>
          <w:szCs w:val="28"/>
        </w:rPr>
        <w:t xml:space="preserve">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9"/>
          <w:attr w:name="Year" w:val="2017"/>
        </w:smartTagPr>
        <w:r w:rsidRPr="007B4CC0">
          <w:rPr>
            <w:rFonts w:ascii="黑体" w:eastAsia="黑体"/>
            <w:sz w:val="28"/>
            <w:szCs w:val="28"/>
          </w:rPr>
          <w:t>2017</w:t>
        </w:r>
        <w:r w:rsidRPr="007B4CC0">
          <w:rPr>
            <w:rFonts w:ascii="黑体" w:eastAsia="黑体" w:hint="eastAsia"/>
            <w:sz w:val="28"/>
            <w:szCs w:val="28"/>
          </w:rPr>
          <w:t>年</w:t>
        </w:r>
        <w:r w:rsidRPr="007B4CC0">
          <w:rPr>
            <w:rFonts w:ascii="黑体" w:eastAsia="黑体"/>
            <w:sz w:val="28"/>
            <w:szCs w:val="28"/>
          </w:rPr>
          <w:t>9</w:t>
        </w:r>
        <w:r w:rsidRPr="007B4CC0">
          <w:rPr>
            <w:rFonts w:ascii="黑体" w:eastAsia="黑体" w:hint="eastAsia"/>
            <w:sz w:val="28"/>
            <w:szCs w:val="28"/>
          </w:rPr>
          <w:t>月</w:t>
        </w:r>
        <w:r w:rsidRPr="007B4CC0">
          <w:rPr>
            <w:rFonts w:ascii="黑体" w:eastAsia="黑体"/>
            <w:sz w:val="28"/>
            <w:szCs w:val="28"/>
          </w:rPr>
          <w:t>1</w:t>
        </w:r>
        <w:r>
          <w:rPr>
            <w:rFonts w:ascii="黑体" w:eastAsia="黑体"/>
            <w:sz w:val="28"/>
            <w:szCs w:val="28"/>
          </w:rPr>
          <w:t>4</w:t>
        </w:r>
        <w:r w:rsidRPr="007B4CC0">
          <w:rPr>
            <w:rFonts w:ascii="黑体" w:eastAsia="黑体" w:hint="eastAsia"/>
            <w:sz w:val="28"/>
            <w:szCs w:val="28"/>
          </w:rPr>
          <w:t>日</w:t>
        </w:r>
      </w:smartTag>
    </w:p>
    <w:p w:rsidR="00C40017" w:rsidRDefault="00C40017" w:rsidP="00E33D69">
      <w:pPr>
        <w:spacing w:line="360" w:lineRule="auto"/>
        <w:rPr>
          <w:sz w:val="24"/>
        </w:rPr>
      </w:pPr>
    </w:p>
    <w:p w:rsidR="00C40017" w:rsidRDefault="00C40017" w:rsidP="00E33D69">
      <w:pPr>
        <w:spacing w:line="360" w:lineRule="auto"/>
        <w:rPr>
          <w:rFonts w:ascii="黑体" w:eastAsia="黑体"/>
          <w:b/>
          <w:szCs w:val="21"/>
        </w:rPr>
      </w:pPr>
    </w:p>
    <w:p w:rsidR="00C40017" w:rsidRPr="00A535D8" w:rsidRDefault="00C40017" w:rsidP="00E33D69">
      <w:pPr>
        <w:spacing w:line="360" w:lineRule="auto"/>
        <w:rPr>
          <w:rFonts w:ascii="黑体" w:eastAsia="黑体"/>
          <w:b/>
          <w:szCs w:val="21"/>
        </w:rPr>
      </w:pPr>
    </w:p>
    <w:p w:rsidR="00C40017" w:rsidRDefault="00C40017" w:rsidP="00E33D69">
      <w:pPr>
        <w:spacing w:line="360" w:lineRule="auto"/>
        <w:rPr>
          <w:rFonts w:ascii="新宋体" w:eastAsia="新宋体" w:hAnsi="新宋体"/>
          <w:b/>
          <w:sz w:val="24"/>
        </w:rPr>
      </w:pPr>
      <w:r>
        <w:rPr>
          <w:rFonts w:ascii="黑体" w:eastAsia="黑体" w:hint="eastAsia"/>
          <w:b/>
          <w:szCs w:val="21"/>
        </w:rPr>
        <w:t>附件</w:t>
      </w:r>
      <w:r>
        <w:rPr>
          <w:rFonts w:ascii="黑体" w:eastAsia="黑体"/>
          <w:b/>
          <w:szCs w:val="21"/>
        </w:rPr>
        <w:t>1</w:t>
      </w:r>
      <w:r>
        <w:rPr>
          <w:rFonts w:ascii="黑体" w:eastAsia="黑体" w:hint="eastAsia"/>
          <w:b/>
          <w:szCs w:val="21"/>
        </w:rPr>
        <w:t>：</w:t>
      </w:r>
      <w:r>
        <w:rPr>
          <w:rFonts w:ascii="黑体" w:eastAsia="黑体"/>
          <w:b/>
          <w:szCs w:val="21"/>
        </w:rPr>
        <w:t xml:space="preserve"> </w:t>
      </w:r>
    </w:p>
    <w:p w:rsidR="00C40017" w:rsidRPr="00AC3C33" w:rsidRDefault="00C40017" w:rsidP="00E33D69">
      <w:pPr>
        <w:spacing w:line="360" w:lineRule="auto"/>
        <w:jc w:val="center"/>
        <w:rPr>
          <w:rFonts w:ascii="新宋体" w:eastAsia="新宋体" w:hAnsi="新宋体" w:cs="新宋体"/>
          <w:b/>
          <w:bCs/>
          <w:sz w:val="32"/>
          <w:szCs w:val="32"/>
        </w:rPr>
      </w:pPr>
      <w:r w:rsidRPr="00AC3C33">
        <w:rPr>
          <w:rFonts w:ascii="新宋体" w:eastAsia="新宋体" w:hAnsi="新宋体" w:cs="新宋体" w:hint="eastAsia"/>
          <w:b/>
          <w:bCs/>
          <w:sz w:val="32"/>
          <w:szCs w:val="32"/>
        </w:rPr>
        <w:t>江西省</w:t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>“部编本”</w:t>
      </w:r>
      <w:r w:rsidRPr="00AC3C33">
        <w:rPr>
          <w:rFonts w:ascii="新宋体" w:eastAsia="新宋体" w:hAnsi="新宋体" w:cs="新宋体" w:hint="eastAsia"/>
          <w:b/>
          <w:bCs/>
          <w:sz w:val="32"/>
          <w:szCs w:val="32"/>
        </w:rPr>
        <w:t>语文</w:t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>教材（</w:t>
      </w:r>
      <w:r w:rsidRPr="00AC3C33">
        <w:rPr>
          <w:rFonts w:ascii="新宋体" w:eastAsia="新宋体" w:hAnsi="新宋体" w:cs="新宋体" w:hint="eastAsia"/>
          <w:b/>
          <w:bCs/>
          <w:sz w:val="32"/>
          <w:szCs w:val="32"/>
        </w:rPr>
        <w:t>七年级</w:t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>）</w:t>
      </w:r>
      <w:r w:rsidRPr="00AC3C33">
        <w:rPr>
          <w:rFonts w:ascii="新宋体" w:eastAsia="新宋体" w:hAnsi="新宋体" w:cs="新宋体" w:hint="eastAsia"/>
          <w:b/>
          <w:bCs/>
          <w:sz w:val="32"/>
          <w:szCs w:val="32"/>
        </w:rPr>
        <w:t>教学研讨会</w:t>
      </w:r>
    </w:p>
    <w:p w:rsidR="00C40017" w:rsidRDefault="00C40017" w:rsidP="00AC3C33">
      <w:pPr>
        <w:spacing w:line="360" w:lineRule="auto"/>
        <w:jc w:val="center"/>
        <w:rPr>
          <w:rFonts w:ascii="新宋体" w:eastAsia="新宋体" w:hAnsi="新宋体" w:cs="新宋体"/>
          <w:b/>
          <w:bCs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</w:rPr>
        <w:t>日程</w:t>
      </w:r>
      <w:r w:rsidRPr="00AC3C33">
        <w:rPr>
          <w:rFonts w:ascii="新宋体" w:eastAsia="新宋体" w:hAnsi="新宋体" w:cs="新宋体" w:hint="eastAsia"/>
          <w:b/>
          <w:bCs/>
          <w:sz w:val="32"/>
          <w:szCs w:val="32"/>
        </w:rPr>
        <w:t>安排</w:t>
      </w:r>
    </w:p>
    <w:p w:rsidR="00C40017" w:rsidRDefault="00C40017" w:rsidP="00AC3C33">
      <w:pPr>
        <w:spacing w:line="360" w:lineRule="auto"/>
        <w:jc w:val="center"/>
        <w:rPr>
          <w:rFonts w:ascii="新宋体" w:eastAsia="新宋体" w:hAnsi="新宋体" w:cs="新宋体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382"/>
        <w:gridCol w:w="4543"/>
        <w:gridCol w:w="2544"/>
      </w:tblGrid>
      <w:tr w:rsidR="00C40017" w:rsidTr="00C70AEB">
        <w:tc>
          <w:tcPr>
            <w:tcW w:w="703" w:type="pct"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黑体" w:eastAsia="黑体" w:hAnsi="新宋体" w:cs="新宋体"/>
                <w:bCs/>
                <w:sz w:val="24"/>
              </w:rPr>
            </w:pPr>
            <w:r w:rsidRPr="008B5025">
              <w:rPr>
                <w:rFonts w:ascii="黑体" w:eastAsia="黑体" w:hAnsi="新宋体" w:cs="新宋体" w:hint="eastAsia"/>
                <w:bCs/>
                <w:sz w:val="24"/>
              </w:rPr>
              <w:t>日</w:t>
            </w:r>
            <w:r w:rsidRPr="008B5025">
              <w:rPr>
                <w:rFonts w:ascii="黑体" w:eastAsia="黑体" w:hAnsi="新宋体" w:cs="新宋体"/>
                <w:bCs/>
                <w:sz w:val="24"/>
              </w:rPr>
              <w:t xml:space="preserve">  </w:t>
            </w:r>
            <w:r w:rsidRPr="008B5025">
              <w:rPr>
                <w:rFonts w:ascii="黑体" w:eastAsia="黑体" w:hAnsi="新宋体" w:cs="新宋体" w:hint="eastAsia"/>
                <w:bCs/>
                <w:sz w:val="24"/>
              </w:rPr>
              <w:t>期</w:t>
            </w:r>
          </w:p>
        </w:tc>
        <w:tc>
          <w:tcPr>
            <w:tcW w:w="701" w:type="pct"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黑体" w:eastAsia="黑体" w:hAnsi="新宋体" w:cs="新宋体"/>
                <w:bCs/>
                <w:sz w:val="24"/>
              </w:rPr>
            </w:pPr>
            <w:r w:rsidRPr="008B5025">
              <w:rPr>
                <w:rFonts w:ascii="黑体" w:eastAsia="黑体" w:hAnsi="新宋体" w:cs="新宋体" w:hint="eastAsia"/>
                <w:bCs/>
                <w:sz w:val="24"/>
              </w:rPr>
              <w:t>时</w:t>
            </w:r>
            <w:r w:rsidRPr="008B5025">
              <w:rPr>
                <w:rFonts w:ascii="黑体" w:eastAsia="黑体" w:hAnsi="新宋体" w:cs="新宋体"/>
                <w:bCs/>
                <w:sz w:val="24"/>
              </w:rPr>
              <w:t xml:space="preserve">  </w:t>
            </w:r>
            <w:r w:rsidRPr="008B5025">
              <w:rPr>
                <w:rFonts w:ascii="黑体" w:eastAsia="黑体" w:hAnsi="新宋体" w:cs="新宋体" w:hint="eastAsia"/>
                <w:bCs/>
                <w:sz w:val="24"/>
              </w:rPr>
              <w:t>间</w:t>
            </w:r>
          </w:p>
        </w:tc>
        <w:tc>
          <w:tcPr>
            <w:tcW w:w="2305" w:type="pct"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黑体" w:eastAsia="黑体" w:hAnsi="新宋体" w:cs="新宋体"/>
                <w:bCs/>
                <w:sz w:val="24"/>
              </w:rPr>
            </w:pPr>
            <w:r w:rsidRPr="008B5025">
              <w:rPr>
                <w:rFonts w:ascii="黑体" w:eastAsia="黑体" w:hAnsi="新宋体" w:cs="新宋体" w:hint="eastAsia"/>
                <w:bCs/>
                <w:sz w:val="24"/>
              </w:rPr>
              <w:t>内</w:t>
            </w:r>
            <w:r w:rsidRPr="008B5025">
              <w:rPr>
                <w:rFonts w:ascii="黑体" w:eastAsia="黑体" w:hAnsi="新宋体" w:cs="新宋体"/>
                <w:bCs/>
                <w:sz w:val="24"/>
              </w:rPr>
              <w:t xml:space="preserve">     </w:t>
            </w:r>
            <w:r w:rsidRPr="008B5025">
              <w:rPr>
                <w:rFonts w:ascii="黑体" w:eastAsia="黑体" w:hAnsi="新宋体" w:cs="新宋体" w:hint="eastAsia"/>
                <w:bCs/>
                <w:sz w:val="24"/>
              </w:rPr>
              <w:t>容</w:t>
            </w:r>
          </w:p>
        </w:tc>
        <w:tc>
          <w:tcPr>
            <w:tcW w:w="1292" w:type="pct"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黑体" w:eastAsia="黑体" w:hAnsi="新宋体" w:cs="新宋体"/>
                <w:bCs/>
                <w:sz w:val="24"/>
              </w:rPr>
            </w:pPr>
            <w:r w:rsidRPr="008B5025">
              <w:rPr>
                <w:rFonts w:ascii="黑体" w:eastAsia="黑体" w:hAnsi="新宋体" w:cs="新宋体" w:hint="eastAsia"/>
                <w:bCs/>
                <w:sz w:val="24"/>
              </w:rPr>
              <w:t>地</w:t>
            </w:r>
            <w:r w:rsidRPr="008B5025">
              <w:rPr>
                <w:rFonts w:ascii="黑体" w:eastAsia="黑体" w:hAnsi="新宋体" w:cs="新宋体"/>
                <w:bCs/>
                <w:sz w:val="24"/>
              </w:rPr>
              <w:t xml:space="preserve">    </w:t>
            </w:r>
            <w:r w:rsidRPr="008B5025">
              <w:rPr>
                <w:rFonts w:ascii="黑体" w:eastAsia="黑体" w:hAnsi="新宋体" w:cs="新宋体" w:hint="eastAsia"/>
                <w:bCs/>
                <w:sz w:val="24"/>
              </w:rPr>
              <w:t>点</w:t>
            </w:r>
          </w:p>
        </w:tc>
      </w:tr>
      <w:tr w:rsidR="00C40017" w:rsidRPr="008B5025" w:rsidTr="00C70AEB">
        <w:tc>
          <w:tcPr>
            <w:tcW w:w="703" w:type="pct"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8B5025">
                <w:rPr>
                  <w:rFonts w:ascii="新宋体" w:eastAsia="新宋体" w:hAnsi="新宋体" w:cs="新宋体"/>
                  <w:bCs/>
                  <w:szCs w:val="21"/>
                </w:rPr>
                <w:t>10</w:t>
              </w:r>
              <w:r w:rsidRPr="008B5025">
                <w:rPr>
                  <w:rFonts w:ascii="新宋体" w:eastAsia="新宋体" w:hAnsi="新宋体" w:cs="新宋体" w:hint="eastAsia"/>
                  <w:bCs/>
                  <w:szCs w:val="21"/>
                </w:rPr>
                <w:t>月</w:t>
              </w:r>
              <w:r w:rsidRPr="008B5025">
                <w:rPr>
                  <w:rFonts w:ascii="新宋体" w:eastAsia="新宋体" w:hAnsi="新宋体" w:cs="新宋体"/>
                  <w:bCs/>
                  <w:szCs w:val="21"/>
                </w:rPr>
                <w:t>1</w:t>
              </w:r>
              <w:r>
                <w:rPr>
                  <w:rFonts w:ascii="新宋体" w:eastAsia="新宋体" w:hAnsi="新宋体" w:cs="新宋体"/>
                  <w:bCs/>
                  <w:szCs w:val="21"/>
                </w:rPr>
                <w:t>1</w:t>
              </w:r>
              <w:r w:rsidRPr="008B5025">
                <w:rPr>
                  <w:rFonts w:ascii="新宋体" w:eastAsia="新宋体" w:hAnsi="新宋体" w:cs="新宋体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701" w:type="pct"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 w:hint="eastAsia"/>
                <w:bCs/>
                <w:szCs w:val="21"/>
              </w:rPr>
              <w:t>全天</w:t>
            </w:r>
          </w:p>
        </w:tc>
        <w:tc>
          <w:tcPr>
            <w:tcW w:w="2305" w:type="pct"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 w:hint="eastAsia"/>
                <w:bCs/>
                <w:szCs w:val="21"/>
              </w:rPr>
              <w:t>报到</w:t>
            </w:r>
          </w:p>
        </w:tc>
        <w:tc>
          <w:tcPr>
            <w:tcW w:w="1292" w:type="pct"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宋体" w:hAnsi="宋体" w:hint="eastAsia"/>
                <w:bCs/>
                <w:szCs w:val="21"/>
              </w:rPr>
              <w:t>萍乡市安源宾馆一楼大厅</w:t>
            </w:r>
          </w:p>
        </w:tc>
      </w:tr>
      <w:tr w:rsidR="00C40017" w:rsidRPr="008B5025" w:rsidTr="00C70AEB">
        <w:tc>
          <w:tcPr>
            <w:tcW w:w="703" w:type="pct"/>
            <w:vMerge w:val="restart"/>
          </w:tcPr>
          <w:p w:rsidR="00C40017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8B5025">
                <w:rPr>
                  <w:rFonts w:ascii="新宋体" w:eastAsia="新宋体" w:hAnsi="新宋体" w:cs="新宋体"/>
                  <w:bCs/>
                  <w:szCs w:val="21"/>
                </w:rPr>
                <w:t>10</w:t>
              </w:r>
              <w:r w:rsidRPr="008B5025">
                <w:rPr>
                  <w:rFonts w:ascii="新宋体" w:eastAsia="新宋体" w:hAnsi="新宋体" w:cs="新宋体" w:hint="eastAsia"/>
                  <w:bCs/>
                  <w:szCs w:val="21"/>
                </w:rPr>
                <w:t>月</w:t>
              </w:r>
              <w:r w:rsidRPr="008B5025">
                <w:rPr>
                  <w:rFonts w:ascii="新宋体" w:eastAsia="新宋体" w:hAnsi="新宋体" w:cs="新宋体"/>
                  <w:bCs/>
                  <w:szCs w:val="21"/>
                </w:rPr>
                <w:t>1</w:t>
              </w:r>
              <w:r>
                <w:rPr>
                  <w:rFonts w:ascii="新宋体" w:eastAsia="新宋体" w:hAnsi="新宋体" w:cs="新宋体"/>
                  <w:bCs/>
                  <w:szCs w:val="21"/>
                </w:rPr>
                <w:t>2</w:t>
              </w:r>
              <w:r w:rsidRPr="008B5025">
                <w:rPr>
                  <w:rFonts w:ascii="新宋体" w:eastAsia="新宋体" w:hAnsi="新宋体" w:cs="新宋体" w:hint="eastAsia"/>
                  <w:bCs/>
                  <w:szCs w:val="21"/>
                </w:rPr>
                <w:t>日</w:t>
              </w:r>
            </w:smartTag>
          </w:p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（星期四）</w:t>
            </w:r>
          </w:p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 w:hint="eastAsia"/>
                <w:bCs/>
                <w:szCs w:val="21"/>
              </w:rPr>
              <w:t>上午</w:t>
            </w:r>
          </w:p>
        </w:tc>
        <w:tc>
          <w:tcPr>
            <w:tcW w:w="701" w:type="pct"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/>
                <w:bCs/>
                <w:szCs w:val="21"/>
              </w:rPr>
              <w:t>8:10-9:00</w:t>
            </w:r>
          </w:p>
        </w:tc>
        <w:tc>
          <w:tcPr>
            <w:tcW w:w="2305" w:type="pct"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 w:hint="eastAsia"/>
                <w:bCs/>
                <w:szCs w:val="21"/>
              </w:rPr>
              <w:t>开幕式</w:t>
            </w:r>
          </w:p>
        </w:tc>
        <w:tc>
          <w:tcPr>
            <w:tcW w:w="1292" w:type="pct"/>
            <w:vMerge w:val="restart"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 w:hint="eastAsia"/>
                <w:bCs/>
                <w:szCs w:val="21"/>
              </w:rPr>
              <w:t>萍乡三中办公楼五楼</w:t>
            </w:r>
          </w:p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 w:hint="eastAsia"/>
                <w:bCs/>
                <w:szCs w:val="21"/>
              </w:rPr>
              <w:t>多功能室</w:t>
            </w:r>
          </w:p>
        </w:tc>
      </w:tr>
      <w:tr w:rsidR="00C40017" w:rsidRPr="008B5025" w:rsidTr="00C70AEB">
        <w:trPr>
          <w:trHeight w:val="978"/>
        </w:trPr>
        <w:tc>
          <w:tcPr>
            <w:tcW w:w="703" w:type="pct"/>
            <w:vMerge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701" w:type="pct"/>
          </w:tcPr>
          <w:p w:rsidR="00C40017" w:rsidRPr="008B5025" w:rsidRDefault="00C40017" w:rsidP="00C40017">
            <w:pPr>
              <w:spacing w:line="360" w:lineRule="auto"/>
              <w:ind w:firstLineChars="49" w:firstLine="103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/>
                <w:bCs/>
                <w:szCs w:val="21"/>
              </w:rPr>
              <w:t>9:10-12:00</w:t>
            </w:r>
          </w:p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2305" w:type="pct"/>
          </w:tcPr>
          <w:p w:rsidR="00C40017" w:rsidRPr="008B5025" w:rsidRDefault="00C40017" w:rsidP="00EF14E7">
            <w:pPr>
              <w:spacing w:line="360" w:lineRule="auto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 w:hint="eastAsia"/>
                <w:bCs/>
                <w:szCs w:val="21"/>
              </w:rPr>
              <w:t>专题讲座：</w:t>
            </w:r>
            <w:r>
              <w:rPr>
                <w:rFonts w:ascii="新宋体" w:eastAsia="新宋体" w:hAnsi="新宋体" w:cs="新宋体" w:hint="eastAsia"/>
                <w:bCs/>
                <w:szCs w:val="21"/>
              </w:rPr>
              <w:t>“</w:t>
            </w:r>
            <w:r w:rsidRPr="008B5025">
              <w:rPr>
                <w:rFonts w:ascii="新宋体" w:eastAsia="新宋体" w:hAnsi="新宋体" w:cs="新宋体" w:hint="eastAsia"/>
                <w:bCs/>
                <w:szCs w:val="21"/>
              </w:rPr>
              <w:t>部编本</w:t>
            </w:r>
            <w:r>
              <w:rPr>
                <w:rFonts w:ascii="新宋体" w:eastAsia="新宋体" w:hAnsi="新宋体" w:cs="新宋体" w:hint="eastAsia"/>
                <w:bCs/>
                <w:szCs w:val="21"/>
              </w:rPr>
              <w:t>”</w:t>
            </w:r>
            <w:r w:rsidRPr="008B5025">
              <w:rPr>
                <w:rFonts w:ascii="新宋体" w:eastAsia="新宋体" w:hAnsi="新宋体" w:cs="新宋体" w:hint="eastAsia"/>
                <w:bCs/>
                <w:szCs w:val="21"/>
              </w:rPr>
              <w:t>语文七年级教科书解读</w:t>
            </w:r>
          </w:p>
          <w:p w:rsidR="00C40017" w:rsidRPr="008B5025" w:rsidRDefault="00C40017" w:rsidP="00EF14E7">
            <w:pPr>
              <w:spacing w:line="360" w:lineRule="auto"/>
              <w:rPr>
                <w:rFonts w:ascii="楷体_GB2312" w:eastAsia="楷体_GB2312" w:hAnsi="新宋体" w:cs="新宋体"/>
                <w:bCs/>
                <w:szCs w:val="21"/>
              </w:rPr>
            </w:pPr>
            <w:r w:rsidRPr="008B5025">
              <w:rPr>
                <w:rFonts w:ascii="楷体_GB2312" w:eastAsia="楷体_GB2312" w:hAnsi="新宋体" w:cs="新宋体" w:hint="eastAsia"/>
                <w:bCs/>
                <w:szCs w:val="21"/>
              </w:rPr>
              <w:t>【讲课教师：刘珊（江西省教研室）】</w:t>
            </w:r>
          </w:p>
        </w:tc>
        <w:tc>
          <w:tcPr>
            <w:tcW w:w="1292" w:type="pct"/>
            <w:vMerge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</w:tr>
      <w:tr w:rsidR="00C40017" w:rsidRPr="008B5025" w:rsidTr="00C70AEB">
        <w:tc>
          <w:tcPr>
            <w:tcW w:w="703" w:type="pct"/>
            <w:vMerge w:val="restart"/>
          </w:tcPr>
          <w:p w:rsidR="00C40017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8B5025">
                <w:rPr>
                  <w:rFonts w:ascii="新宋体" w:eastAsia="新宋体" w:hAnsi="新宋体" w:cs="新宋体"/>
                  <w:bCs/>
                  <w:szCs w:val="21"/>
                </w:rPr>
                <w:t>10</w:t>
              </w:r>
              <w:r w:rsidRPr="008B5025">
                <w:rPr>
                  <w:rFonts w:ascii="新宋体" w:eastAsia="新宋体" w:hAnsi="新宋体" w:cs="新宋体" w:hint="eastAsia"/>
                  <w:bCs/>
                  <w:szCs w:val="21"/>
                </w:rPr>
                <w:t>月</w:t>
              </w:r>
              <w:r w:rsidRPr="008B5025">
                <w:rPr>
                  <w:rFonts w:ascii="新宋体" w:eastAsia="新宋体" w:hAnsi="新宋体" w:cs="新宋体"/>
                  <w:bCs/>
                  <w:szCs w:val="21"/>
                </w:rPr>
                <w:t>1</w:t>
              </w:r>
              <w:r>
                <w:rPr>
                  <w:rFonts w:ascii="新宋体" w:eastAsia="新宋体" w:hAnsi="新宋体" w:cs="新宋体"/>
                  <w:bCs/>
                  <w:szCs w:val="21"/>
                </w:rPr>
                <w:t>2</w:t>
              </w:r>
              <w:r w:rsidRPr="008B5025">
                <w:rPr>
                  <w:rFonts w:ascii="新宋体" w:eastAsia="新宋体" w:hAnsi="新宋体" w:cs="新宋体" w:hint="eastAsia"/>
                  <w:bCs/>
                  <w:szCs w:val="21"/>
                </w:rPr>
                <w:t>日</w:t>
              </w:r>
            </w:smartTag>
          </w:p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（星期四）</w:t>
            </w:r>
          </w:p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 w:hint="eastAsia"/>
                <w:bCs/>
                <w:szCs w:val="21"/>
              </w:rPr>
              <w:t>下午</w:t>
            </w:r>
          </w:p>
        </w:tc>
        <w:tc>
          <w:tcPr>
            <w:tcW w:w="701" w:type="pct"/>
          </w:tcPr>
          <w:p w:rsidR="00C40017" w:rsidRPr="008B5025" w:rsidRDefault="00C40017" w:rsidP="008B502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B5025">
              <w:rPr>
                <w:rFonts w:ascii="宋体" w:hAnsi="宋体"/>
                <w:szCs w:val="21"/>
              </w:rPr>
              <w:t>2:00-4:00</w:t>
            </w:r>
          </w:p>
        </w:tc>
        <w:tc>
          <w:tcPr>
            <w:tcW w:w="2305" w:type="pct"/>
          </w:tcPr>
          <w:p w:rsidR="00C40017" w:rsidRPr="008B5025" w:rsidRDefault="00C40017" w:rsidP="00EF14E7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Cs w:val="21"/>
              </w:rPr>
            </w:pPr>
            <w:r w:rsidRPr="008B5025">
              <w:rPr>
                <w:rFonts w:ascii="宋体" w:hAnsi="宋体" w:hint="eastAsia"/>
                <w:szCs w:val="21"/>
              </w:rPr>
              <w:t>示范课：《秋天的怀念》（</w:t>
            </w:r>
            <w:r>
              <w:rPr>
                <w:rFonts w:ascii="宋体" w:hAnsi="宋体" w:hint="eastAsia"/>
                <w:szCs w:val="21"/>
              </w:rPr>
              <w:t>七上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B5025">
              <w:rPr>
                <w:rFonts w:ascii="宋体" w:hAnsi="宋体" w:hint="eastAsia"/>
                <w:szCs w:val="21"/>
              </w:rPr>
              <w:t>教读）</w:t>
            </w:r>
          </w:p>
          <w:p w:rsidR="00C40017" w:rsidRPr="008B5025" w:rsidRDefault="00C40017" w:rsidP="00C40017">
            <w:pPr>
              <w:spacing w:line="360" w:lineRule="auto"/>
              <w:ind w:firstLineChars="400" w:firstLine="840"/>
              <w:rPr>
                <w:rFonts w:ascii="宋体"/>
                <w:szCs w:val="21"/>
              </w:rPr>
            </w:pPr>
            <w:r w:rsidRPr="008B5025">
              <w:rPr>
                <w:rFonts w:ascii="宋体" w:hAnsi="宋体" w:hint="eastAsia"/>
                <w:szCs w:val="21"/>
              </w:rPr>
              <w:t>《散文诗二首》（</w:t>
            </w:r>
            <w:r>
              <w:rPr>
                <w:rFonts w:ascii="宋体" w:hAnsi="宋体" w:hint="eastAsia"/>
                <w:szCs w:val="21"/>
              </w:rPr>
              <w:t>七上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B5025">
              <w:rPr>
                <w:rFonts w:ascii="宋体" w:hAnsi="宋体" w:hint="eastAsia"/>
                <w:szCs w:val="21"/>
              </w:rPr>
              <w:t>自读）</w:t>
            </w:r>
          </w:p>
          <w:p w:rsidR="00C40017" w:rsidRPr="008B5025" w:rsidRDefault="00C40017" w:rsidP="00EF14E7">
            <w:pPr>
              <w:spacing w:line="360" w:lineRule="auto"/>
              <w:rPr>
                <w:rFonts w:ascii="楷体_GB2312" w:eastAsia="楷体_GB2312" w:hAnsi="新宋体" w:cs="新宋体"/>
                <w:bCs/>
                <w:szCs w:val="21"/>
              </w:rPr>
            </w:pPr>
            <w:r w:rsidRPr="008B5025">
              <w:rPr>
                <w:rFonts w:ascii="楷体_GB2312" w:eastAsia="楷体_GB2312" w:hAnsi="宋体" w:hint="eastAsia"/>
                <w:szCs w:val="21"/>
              </w:rPr>
              <w:t>【授课教师：陈卫章（临川</w:t>
            </w:r>
            <w:r>
              <w:rPr>
                <w:rFonts w:ascii="楷体_GB2312" w:eastAsia="楷体_GB2312" w:hAnsi="宋体" w:hint="eastAsia"/>
                <w:szCs w:val="21"/>
              </w:rPr>
              <w:t>二</w:t>
            </w:r>
            <w:r w:rsidRPr="008B5025">
              <w:rPr>
                <w:rFonts w:ascii="楷体_GB2312" w:eastAsia="楷体_GB2312" w:hAnsi="宋体" w:hint="eastAsia"/>
                <w:szCs w:val="21"/>
              </w:rPr>
              <w:t>中）】</w:t>
            </w:r>
          </w:p>
        </w:tc>
        <w:tc>
          <w:tcPr>
            <w:tcW w:w="1292" w:type="pct"/>
            <w:vMerge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</w:tr>
      <w:tr w:rsidR="00C40017" w:rsidRPr="008B5025" w:rsidTr="00C70AEB">
        <w:tc>
          <w:tcPr>
            <w:tcW w:w="703" w:type="pct"/>
            <w:vMerge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701" w:type="pct"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/>
                <w:bCs/>
                <w:szCs w:val="21"/>
              </w:rPr>
              <w:t>4:20-6:00</w:t>
            </w:r>
          </w:p>
        </w:tc>
        <w:tc>
          <w:tcPr>
            <w:tcW w:w="2305" w:type="pct"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B5025">
              <w:rPr>
                <w:rFonts w:ascii="宋体" w:hAnsi="宋体" w:hint="eastAsia"/>
                <w:szCs w:val="21"/>
              </w:rPr>
              <w:t>专题研讨：教学目标的确定与教学内容的选择</w:t>
            </w:r>
          </w:p>
          <w:p w:rsidR="00C40017" w:rsidRPr="008B5025" w:rsidRDefault="00C40017" w:rsidP="00EF14E7">
            <w:pPr>
              <w:spacing w:line="360" w:lineRule="auto"/>
              <w:rPr>
                <w:rFonts w:ascii="楷体_GB2312" w:eastAsia="楷体_GB2312" w:hAnsi="新宋体" w:cs="新宋体"/>
                <w:bCs/>
                <w:szCs w:val="21"/>
              </w:rPr>
            </w:pPr>
            <w:r w:rsidRPr="008B5025">
              <w:rPr>
                <w:rFonts w:ascii="楷体_GB2312" w:eastAsia="楷体_GB2312" w:hAnsi="新宋体" w:cs="新宋体" w:hint="eastAsia"/>
                <w:bCs/>
                <w:szCs w:val="21"/>
              </w:rPr>
              <w:t>【主讲人：刘珊（江西省教研室）】</w:t>
            </w:r>
          </w:p>
        </w:tc>
        <w:tc>
          <w:tcPr>
            <w:tcW w:w="1292" w:type="pct"/>
            <w:vMerge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</w:tr>
      <w:tr w:rsidR="00C40017" w:rsidRPr="008B5025" w:rsidTr="00C70AEB">
        <w:tc>
          <w:tcPr>
            <w:tcW w:w="703" w:type="pct"/>
            <w:vMerge w:val="restart"/>
          </w:tcPr>
          <w:p w:rsidR="00C40017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8B5025">
                <w:rPr>
                  <w:rFonts w:ascii="新宋体" w:eastAsia="新宋体" w:hAnsi="新宋体" w:cs="新宋体"/>
                  <w:bCs/>
                  <w:szCs w:val="21"/>
                </w:rPr>
                <w:t>10</w:t>
              </w:r>
              <w:r w:rsidRPr="008B5025">
                <w:rPr>
                  <w:rFonts w:ascii="新宋体" w:eastAsia="新宋体" w:hAnsi="新宋体" w:cs="新宋体" w:hint="eastAsia"/>
                  <w:bCs/>
                  <w:szCs w:val="21"/>
                </w:rPr>
                <w:t>月</w:t>
              </w:r>
              <w:r w:rsidRPr="008B5025">
                <w:rPr>
                  <w:rFonts w:ascii="新宋体" w:eastAsia="新宋体" w:hAnsi="新宋体" w:cs="新宋体"/>
                  <w:bCs/>
                  <w:szCs w:val="21"/>
                </w:rPr>
                <w:t>1</w:t>
              </w:r>
              <w:r>
                <w:rPr>
                  <w:rFonts w:ascii="新宋体" w:eastAsia="新宋体" w:hAnsi="新宋体" w:cs="新宋体"/>
                  <w:bCs/>
                  <w:szCs w:val="21"/>
                </w:rPr>
                <w:t>3</w:t>
              </w:r>
              <w:r w:rsidRPr="008B5025">
                <w:rPr>
                  <w:rFonts w:ascii="新宋体" w:eastAsia="新宋体" w:hAnsi="新宋体" w:cs="新宋体" w:hint="eastAsia"/>
                  <w:bCs/>
                  <w:szCs w:val="21"/>
                </w:rPr>
                <w:t>日</w:t>
              </w:r>
            </w:smartTag>
          </w:p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（星期五）</w:t>
            </w:r>
          </w:p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 w:hint="eastAsia"/>
                <w:bCs/>
                <w:szCs w:val="21"/>
              </w:rPr>
              <w:t>上午</w:t>
            </w:r>
          </w:p>
        </w:tc>
        <w:tc>
          <w:tcPr>
            <w:tcW w:w="701" w:type="pct"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/>
                <w:bCs/>
                <w:szCs w:val="21"/>
              </w:rPr>
              <w:t>8:10-10:10</w:t>
            </w:r>
          </w:p>
        </w:tc>
        <w:tc>
          <w:tcPr>
            <w:tcW w:w="2305" w:type="pct"/>
          </w:tcPr>
          <w:p w:rsidR="00C40017" w:rsidRPr="008B5025" w:rsidRDefault="00C40017" w:rsidP="00EF14E7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Cs w:val="21"/>
              </w:rPr>
            </w:pPr>
            <w:r w:rsidRPr="008B5025">
              <w:rPr>
                <w:rFonts w:ascii="宋体" w:hAnsi="宋体" w:hint="eastAsia"/>
                <w:szCs w:val="21"/>
              </w:rPr>
              <w:t>示范课：《伟大的悲剧》（</w:t>
            </w:r>
            <w:r>
              <w:rPr>
                <w:rFonts w:ascii="宋体" w:hAnsi="宋体" w:hint="eastAsia"/>
                <w:szCs w:val="21"/>
              </w:rPr>
              <w:t>七下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B5025">
              <w:rPr>
                <w:rFonts w:ascii="宋体" w:hAnsi="宋体" w:hint="eastAsia"/>
                <w:szCs w:val="21"/>
              </w:rPr>
              <w:t>教读）</w:t>
            </w:r>
          </w:p>
          <w:p w:rsidR="00C40017" w:rsidRPr="008B5025" w:rsidRDefault="00C40017" w:rsidP="00EF14E7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Cs w:val="21"/>
              </w:rPr>
            </w:pPr>
            <w:r w:rsidRPr="008B5025">
              <w:rPr>
                <w:rFonts w:ascii="宋体" w:hAnsi="宋体"/>
                <w:szCs w:val="21"/>
              </w:rPr>
              <w:t xml:space="preserve">        </w:t>
            </w:r>
            <w:r w:rsidRPr="008B5025">
              <w:rPr>
                <w:rFonts w:ascii="宋体" w:hAnsi="宋体" w:hint="eastAsia"/>
                <w:szCs w:val="21"/>
              </w:rPr>
              <w:t>《带上她的眼睛》（</w:t>
            </w:r>
            <w:r>
              <w:rPr>
                <w:rFonts w:ascii="宋体" w:hAnsi="宋体" w:hint="eastAsia"/>
                <w:szCs w:val="21"/>
              </w:rPr>
              <w:t>七下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B5025">
              <w:rPr>
                <w:rFonts w:ascii="宋体" w:hAnsi="宋体" w:hint="eastAsia"/>
                <w:szCs w:val="21"/>
              </w:rPr>
              <w:t>自读）</w:t>
            </w:r>
          </w:p>
          <w:p w:rsidR="00C40017" w:rsidRPr="008B5025" w:rsidRDefault="00C40017" w:rsidP="00EF14E7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  <w:r w:rsidRPr="008B5025">
              <w:rPr>
                <w:rFonts w:ascii="楷体_GB2312" w:eastAsia="楷体_GB2312" w:hAnsi="宋体" w:hint="eastAsia"/>
                <w:szCs w:val="21"/>
              </w:rPr>
              <w:t>【授课教师：</w:t>
            </w:r>
            <w:r>
              <w:rPr>
                <w:rFonts w:ascii="楷体_GB2312" w:eastAsia="楷体_GB2312" w:hAnsi="宋体" w:hint="eastAsia"/>
                <w:szCs w:val="21"/>
              </w:rPr>
              <w:t>严珍</w:t>
            </w:r>
            <w:r w:rsidRPr="008B5025">
              <w:rPr>
                <w:rFonts w:ascii="楷体_GB2312" w:eastAsia="楷体_GB2312" w:hAnsi="宋体" w:hint="eastAsia"/>
                <w:szCs w:val="21"/>
              </w:rPr>
              <w:t>（</w:t>
            </w:r>
            <w:r>
              <w:rPr>
                <w:rFonts w:ascii="楷体_GB2312" w:eastAsia="楷体_GB2312" w:hAnsi="宋体" w:hint="eastAsia"/>
                <w:szCs w:val="21"/>
              </w:rPr>
              <w:t>南昌市育新学校</w:t>
            </w:r>
            <w:r w:rsidRPr="008B5025">
              <w:rPr>
                <w:rFonts w:ascii="楷体_GB2312" w:eastAsia="楷体_GB2312" w:hAnsi="宋体" w:hint="eastAsia"/>
                <w:szCs w:val="21"/>
              </w:rPr>
              <w:t>）】</w:t>
            </w:r>
          </w:p>
        </w:tc>
        <w:tc>
          <w:tcPr>
            <w:tcW w:w="1292" w:type="pct"/>
            <w:vMerge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</w:tr>
      <w:tr w:rsidR="00C40017" w:rsidRPr="008B5025" w:rsidTr="00C70AEB">
        <w:tc>
          <w:tcPr>
            <w:tcW w:w="703" w:type="pct"/>
            <w:vMerge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701" w:type="pct"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/>
                <w:bCs/>
                <w:szCs w:val="21"/>
              </w:rPr>
              <w:t>10:30-12:00</w:t>
            </w:r>
          </w:p>
        </w:tc>
        <w:tc>
          <w:tcPr>
            <w:tcW w:w="2305" w:type="pct"/>
          </w:tcPr>
          <w:p w:rsidR="00C40017" w:rsidRPr="008B5025" w:rsidRDefault="00C40017" w:rsidP="00EF14E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教学点评与会议交流</w:t>
            </w:r>
          </w:p>
          <w:p w:rsidR="00C40017" w:rsidRPr="008B5025" w:rsidRDefault="00C40017" w:rsidP="00EF14E7">
            <w:pPr>
              <w:spacing w:line="360" w:lineRule="auto"/>
              <w:rPr>
                <w:rFonts w:ascii="楷体_GB2312" w:eastAsia="楷体_GB2312" w:hAnsi="新宋体" w:cs="新宋体"/>
                <w:bCs/>
                <w:szCs w:val="21"/>
              </w:rPr>
            </w:pPr>
            <w:r w:rsidRPr="008B5025">
              <w:rPr>
                <w:rFonts w:ascii="楷体_GB2312" w:eastAsia="楷体_GB2312" w:hAnsi="新宋体" w:cs="新宋体" w:hint="eastAsia"/>
                <w:bCs/>
                <w:szCs w:val="21"/>
              </w:rPr>
              <w:t>【</w:t>
            </w:r>
            <w:r>
              <w:rPr>
                <w:rFonts w:ascii="楷体_GB2312" w:eastAsia="楷体_GB2312" w:hAnsi="新宋体" w:cs="新宋体" w:hint="eastAsia"/>
                <w:bCs/>
                <w:szCs w:val="21"/>
              </w:rPr>
              <w:t>评课教师</w:t>
            </w:r>
            <w:r w:rsidRPr="008B5025">
              <w:rPr>
                <w:rFonts w:ascii="楷体_GB2312" w:eastAsia="楷体_GB2312" w:hAnsi="新宋体" w:cs="新宋体" w:hint="eastAsia"/>
                <w:bCs/>
                <w:szCs w:val="21"/>
              </w:rPr>
              <w:t>：彭金林（萍乡市教研室）】</w:t>
            </w:r>
          </w:p>
        </w:tc>
        <w:tc>
          <w:tcPr>
            <w:tcW w:w="1292" w:type="pct"/>
            <w:vMerge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</w:tr>
      <w:tr w:rsidR="00C40017" w:rsidRPr="008B5025" w:rsidTr="00C70AEB">
        <w:tc>
          <w:tcPr>
            <w:tcW w:w="703" w:type="pct"/>
            <w:vMerge w:val="restart"/>
          </w:tcPr>
          <w:p w:rsidR="00C40017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8B5025">
                <w:rPr>
                  <w:rFonts w:ascii="新宋体" w:eastAsia="新宋体" w:hAnsi="新宋体" w:cs="新宋体"/>
                  <w:bCs/>
                  <w:szCs w:val="21"/>
                </w:rPr>
                <w:t>10</w:t>
              </w:r>
              <w:r w:rsidRPr="008B5025">
                <w:rPr>
                  <w:rFonts w:ascii="新宋体" w:eastAsia="新宋体" w:hAnsi="新宋体" w:cs="新宋体" w:hint="eastAsia"/>
                  <w:bCs/>
                  <w:szCs w:val="21"/>
                </w:rPr>
                <w:t>月</w:t>
              </w:r>
              <w:r w:rsidRPr="008B5025">
                <w:rPr>
                  <w:rFonts w:ascii="新宋体" w:eastAsia="新宋体" w:hAnsi="新宋体" w:cs="新宋体"/>
                  <w:bCs/>
                  <w:szCs w:val="21"/>
                </w:rPr>
                <w:t>1</w:t>
              </w:r>
              <w:r>
                <w:rPr>
                  <w:rFonts w:ascii="新宋体" w:eastAsia="新宋体" w:hAnsi="新宋体" w:cs="新宋体"/>
                  <w:bCs/>
                  <w:szCs w:val="21"/>
                </w:rPr>
                <w:t>3</w:t>
              </w:r>
              <w:r w:rsidRPr="008B5025">
                <w:rPr>
                  <w:rFonts w:ascii="新宋体" w:eastAsia="新宋体" w:hAnsi="新宋体" w:cs="新宋体" w:hint="eastAsia"/>
                  <w:bCs/>
                  <w:szCs w:val="21"/>
                </w:rPr>
                <w:t>日</w:t>
              </w:r>
            </w:smartTag>
          </w:p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（星期五）</w:t>
            </w:r>
          </w:p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 w:hint="eastAsia"/>
                <w:bCs/>
                <w:szCs w:val="21"/>
              </w:rPr>
              <w:t>下午</w:t>
            </w:r>
          </w:p>
        </w:tc>
        <w:tc>
          <w:tcPr>
            <w:tcW w:w="701" w:type="pct"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宋体" w:hAnsi="宋体"/>
                <w:szCs w:val="21"/>
              </w:rPr>
              <w:t>2:00-4:00</w:t>
            </w:r>
          </w:p>
        </w:tc>
        <w:tc>
          <w:tcPr>
            <w:tcW w:w="2305" w:type="pct"/>
          </w:tcPr>
          <w:p w:rsidR="00C40017" w:rsidRPr="008B5025" w:rsidRDefault="00C40017" w:rsidP="00EF14E7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示范课：《写人要抓住特点》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七上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B5025">
              <w:rPr>
                <w:rFonts w:ascii="宋体" w:hAnsi="宋体" w:hint="eastAsia"/>
                <w:szCs w:val="21"/>
              </w:rPr>
              <w:t>写作</w:t>
            </w:r>
            <w:r>
              <w:rPr>
                <w:rFonts w:ascii="宋体" w:hAnsi="宋体"/>
                <w:szCs w:val="21"/>
              </w:rPr>
              <w:t>)</w:t>
            </w:r>
          </w:p>
          <w:p w:rsidR="00C40017" w:rsidRPr="008B5025" w:rsidRDefault="00C40017" w:rsidP="00EF14E7">
            <w:pPr>
              <w:adjustRightInd w:val="0"/>
              <w:snapToGrid w:val="0"/>
              <w:spacing w:line="360" w:lineRule="auto"/>
              <w:jc w:val="left"/>
              <w:rPr>
                <w:rFonts w:ascii="楷体_GB2312" w:eastAsia="楷体_GB2312" w:hAnsi="宋体"/>
                <w:szCs w:val="21"/>
              </w:rPr>
            </w:pPr>
            <w:r w:rsidRPr="008B5025">
              <w:rPr>
                <w:rFonts w:ascii="楷体_GB2312" w:eastAsia="楷体_GB2312" w:hAnsi="宋体" w:hint="eastAsia"/>
                <w:szCs w:val="21"/>
              </w:rPr>
              <w:t>【授课教师：吴中鸿（赣州市文清实验学校）】</w:t>
            </w:r>
          </w:p>
          <w:p w:rsidR="00C40017" w:rsidRPr="008B5025" w:rsidRDefault="00C40017" w:rsidP="00EF14E7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Cs w:val="21"/>
              </w:rPr>
            </w:pPr>
            <w:r w:rsidRPr="008B5025">
              <w:rPr>
                <w:rFonts w:ascii="宋体" w:hAnsi="宋体" w:hint="eastAsia"/>
                <w:szCs w:val="21"/>
              </w:rPr>
              <w:t>示范课：《少年正是读书时》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七上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B5025">
              <w:rPr>
                <w:rFonts w:ascii="宋体" w:hAnsi="宋体" w:hint="eastAsia"/>
                <w:szCs w:val="21"/>
              </w:rPr>
              <w:t>综合性学习</w:t>
            </w:r>
            <w:r>
              <w:rPr>
                <w:rFonts w:ascii="宋体" w:hAnsi="宋体"/>
                <w:szCs w:val="21"/>
              </w:rPr>
              <w:t>)</w:t>
            </w:r>
          </w:p>
          <w:p w:rsidR="00C40017" w:rsidRPr="008B5025" w:rsidRDefault="00C40017" w:rsidP="00EF14E7">
            <w:pPr>
              <w:adjustRightInd w:val="0"/>
              <w:snapToGrid w:val="0"/>
              <w:spacing w:line="360" w:lineRule="auto"/>
              <w:jc w:val="left"/>
              <w:rPr>
                <w:rFonts w:ascii="楷体_GB2312" w:eastAsia="楷体_GB2312" w:hAnsi="宋体"/>
                <w:szCs w:val="21"/>
              </w:rPr>
            </w:pPr>
            <w:r w:rsidRPr="008B5025">
              <w:rPr>
                <w:rFonts w:ascii="楷体_GB2312" w:eastAsia="楷体_GB2312" w:hAnsi="宋体" w:hint="eastAsia"/>
                <w:szCs w:val="21"/>
              </w:rPr>
              <w:t>【授课教师：陈伦荣（九江市第十一中学）】</w:t>
            </w:r>
          </w:p>
        </w:tc>
        <w:tc>
          <w:tcPr>
            <w:tcW w:w="1292" w:type="pct"/>
            <w:vMerge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</w:tr>
      <w:tr w:rsidR="00C40017" w:rsidRPr="008B5025" w:rsidTr="00C70AEB">
        <w:tc>
          <w:tcPr>
            <w:tcW w:w="703" w:type="pct"/>
            <w:vMerge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701" w:type="pct"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B5025">
              <w:rPr>
                <w:rFonts w:ascii="宋体" w:hAnsi="宋体"/>
                <w:szCs w:val="21"/>
              </w:rPr>
              <w:t>4:20-6:00</w:t>
            </w:r>
          </w:p>
        </w:tc>
        <w:tc>
          <w:tcPr>
            <w:tcW w:w="2305" w:type="pct"/>
          </w:tcPr>
          <w:p w:rsidR="00C40017" w:rsidRPr="008B5025" w:rsidRDefault="00C40017" w:rsidP="00EF14E7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Cs w:val="21"/>
              </w:rPr>
            </w:pPr>
            <w:r w:rsidRPr="008B5025">
              <w:rPr>
                <w:rFonts w:ascii="宋体" w:hAnsi="宋体" w:hint="eastAsia"/>
                <w:szCs w:val="21"/>
              </w:rPr>
              <w:t>教师说课与教学研讨</w:t>
            </w:r>
          </w:p>
          <w:p w:rsidR="00C40017" w:rsidRPr="008B5025" w:rsidRDefault="00C40017" w:rsidP="00EF14E7">
            <w:pPr>
              <w:adjustRightInd w:val="0"/>
              <w:snapToGrid w:val="0"/>
              <w:spacing w:line="360" w:lineRule="auto"/>
              <w:jc w:val="left"/>
              <w:rPr>
                <w:rFonts w:ascii="楷体_GB2312" w:eastAsia="楷体_GB2312" w:hAnsi="宋体"/>
                <w:szCs w:val="21"/>
              </w:rPr>
            </w:pPr>
            <w:r w:rsidRPr="008B5025">
              <w:rPr>
                <w:rFonts w:ascii="楷体_GB2312" w:eastAsia="楷体_GB2312" w:hAnsi="宋体" w:hint="eastAsia"/>
                <w:szCs w:val="21"/>
              </w:rPr>
              <w:t>【主持人：叶荷轩（江西省教研室）】</w:t>
            </w:r>
          </w:p>
        </w:tc>
        <w:tc>
          <w:tcPr>
            <w:tcW w:w="1292" w:type="pct"/>
            <w:vMerge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</w:tr>
      <w:tr w:rsidR="00C40017" w:rsidRPr="008B5025" w:rsidTr="00C70AEB">
        <w:tc>
          <w:tcPr>
            <w:tcW w:w="703" w:type="pct"/>
            <w:vMerge w:val="restart"/>
          </w:tcPr>
          <w:p w:rsidR="00C40017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8B5025">
                <w:rPr>
                  <w:rFonts w:ascii="新宋体" w:eastAsia="新宋体" w:hAnsi="新宋体" w:cs="新宋体"/>
                  <w:bCs/>
                  <w:szCs w:val="21"/>
                </w:rPr>
                <w:t>10</w:t>
              </w:r>
              <w:r w:rsidRPr="008B5025">
                <w:rPr>
                  <w:rFonts w:ascii="新宋体" w:eastAsia="新宋体" w:hAnsi="新宋体" w:cs="新宋体" w:hint="eastAsia"/>
                  <w:bCs/>
                  <w:szCs w:val="21"/>
                </w:rPr>
                <w:t>月</w:t>
              </w:r>
              <w:r w:rsidRPr="008B5025">
                <w:rPr>
                  <w:rFonts w:ascii="新宋体" w:eastAsia="新宋体" w:hAnsi="新宋体" w:cs="新宋体"/>
                  <w:bCs/>
                  <w:szCs w:val="21"/>
                </w:rPr>
                <w:t>1</w:t>
              </w:r>
              <w:r>
                <w:rPr>
                  <w:rFonts w:ascii="新宋体" w:eastAsia="新宋体" w:hAnsi="新宋体" w:cs="新宋体"/>
                  <w:bCs/>
                  <w:szCs w:val="21"/>
                </w:rPr>
                <w:t>4</w:t>
              </w:r>
              <w:r w:rsidRPr="008B5025">
                <w:rPr>
                  <w:rFonts w:ascii="新宋体" w:eastAsia="新宋体" w:hAnsi="新宋体" w:cs="新宋体" w:hint="eastAsia"/>
                  <w:bCs/>
                  <w:szCs w:val="21"/>
                </w:rPr>
                <w:t>日</w:t>
              </w:r>
            </w:smartTag>
          </w:p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（星期六）</w:t>
            </w:r>
          </w:p>
          <w:p w:rsidR="00C40017" w:rsidRPr="008B5025" w:rsidRDefault="00C40017" w:rsidP="008B5025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8B5025">
              <w:rPr>
                <w:rFonts w:ascii="新宋体" w:eastAsia="新宋体" w:hAnsi="新宋体" w:cs="新宋体" w:hint="eastAsia"/>
                <w:bCs/>
                <w:szCs w:val="21"/>
              </w:rPr>
              <w:t>上午</w:t>
            </w:r>
          </w:p>
        </w:tc>
        <w:tc>
          <w:tcPr>
            <w:tcW w:w="701" w:type="pct"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B5025">
              <w:rPr>
                <w:rFonts w:ascii="宋体" w:hAnsi="宋体"/>
                <w:szCs w:val="21"/>
              </w:rPr>
              <w:t>8:10-10:00</w:t>
            </w:r>
          </w:p>
        </w:tc>
        <w:tc>
          <w:tcPr>
            <w:tcW w:w="2305" w:type="pct"/>
          </w:tcPr>
          <w:p w:rsidR="00C40017" w:rsidRPr="008B5025" w:rsidRDefault="00C40017" w:rsidP="00EF14E7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专题</w:t>
            </w:r>
            <w:r w:rsidRPr="008B5025">
              <w:rPr>
                <w:rFonts w:ascii="宋体" w:hAnsi="宋体" w:hint="eastAsia"/>
                <w:szCs w:val="21"/>
              </w:rPr>
              <w:t>讲座：《初中语文课外阅读实施策略》</w:t>
            </w:r>
          </w:p>
          <w:p w:rsidR="00C40017" w:rsidRPr="008B5025" w:rsidRDefault="00C40017" w:rsidP="00EF14E7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Cs w:val="21"/>
              </w:rPr>
            </w:pPr>
            <w:r w:rsidRPr="008B5025">
              <w:rPr>
                <w:rFonts w:ascii="楷体_GB2312" w:eastAsia="楷体_GB2312" w:hAnsi="宋体" w:hint="eastAsia"/>
                <w:szCs w:val="21"/>
              </w:rPr>
              <w:t>【讲课教师：曾珊（江西科技学院附属中学）】</w:t>
            </w:r>
          </w:p>
        </w:tc>
        <w:tc>
          <w:tcPr>
            <w:tcW w:w="1292" w:type="pct"/>
            <w:vMerge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</w:tr>
      <w:tr w:rsidR="00C40017" w:rsidRPr="008B5025" w:rsidTr="00C70AEB">
        <w:tc>
          <w:tcPr>
            <w:tcW w:w="703" w:type="pct"/>
            <w:vMerge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701" w:type="pct"/>
          </w:tcPr>
          <w:p w:rsidR="00C40017" w:rsidRPr="008B5025" w:rsidRDefault="00C40017" w:rsidP="008B502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B5025">
              <w:rPr>
                <w:rFonts w:ascii="宋体" w:hAnsi="宋体"/>
                <w:szCs w:val="21"/>
              </w:rPr>
              <w:t>10:10-11:30</w:t>
            </w:r>
          </w:p>
        </w:tc>
        <w:tc>
          <w:tcPr>
            <w:tcW w:w="2305" w:type="pct"/>
          </w:tcPr>
          <w:p w:rsidR="00C40017" w:rsidRPr="008B5025" w:rsidRDefault="00C40017" w:rsidP="00EF14E7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Cs w:val="21"/>
              </w:rPr>
            </w:pPr>
            <w:r w:rsidRPr="008B5025">
              <w:rPr>
                <w:rFonts w:ascii="宋体" w:hAnsi="宋体" w:hint="eastAsia"/>
                <w:szCs w:val="21"/>
              </w:rPr>
              <w:t>大会总结（闭幕）</w:t>
            </w:r>
          </w:p>
          <w:p w:rsidR="00C40017" w:rsidRPr="008B5025" w:rsidRDefault="00C40017" w:rsidP="00EF14E7">
            <w:pPr>
              <w:adjustRightInd w:val="0"/>
              <w:snapToGrid w:val="0"/>
              <w:spacing w:line="360" w:lineRule="auto"/>
              <w:jc w:val="left"/>
              <w:rPr>
                <w:rFonts w:ascii="楷体_GB2312" w:eastAsia="楷体_GB2312" w:hAnsi="宋体"/>
                <w:szCs w:val="21"/>
              </w:rPr>
            </w:pPr>
            <w:r w:rsidRPr="008B5025">
              <w:rPr>
                <w:rFonts w:ascii="楷体_GB2312" w:eastAsia="楷体_GB2312" w:hAnsi="宋体" w:hint="eastAsia"/>
                <w:szCs w:val="21"/>
              </w:rPr>
              <w:t>【主持人：叶荷轩（江西省教研室）】</w:t>
            </w:r>
          </w:p>
        </w:tc>
        <w:tc>
          <w:tcPr>
            <w:tcW w:w="1292" w:type="pct"/>
            <w:vMerge/>
          </w:tcPr>
          <w:p w:rsidR="00C40017" w:rsidRPr="008B5025" w:rsidRDefault="00C40017" w:rsidP="00EF14E7">
            <w:pPr>
              <w:spacing w:line="360" w:lineRule="auto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</w:tr>
    </w:tbl>
    <w:p w:rsidR="00C40017" w:rsidRPr="008B5025" w:rsidRDefault="00C40017" w:rsidP="00562791">
      <w:pPr>
        <w:spacing w:line="360" w:lineRule="auto"/>
        <w:rPr>
          <w:rFonts w:ascii="新宋体" w:eastAsia="新宋体" w:hAnsi="新宋体" w:cs="新宋体"/>
          <w:bCs/>
          <w:sz w:val="32"/>
          <w:szCs w:val="32"/>
        </w:rPr>
      </w:pPr>
    </w:p>
    <w:p w:rsidR="00C40017" w:rsidRDefault="00C40017" w:rsidP="00562791">
      <w:pPr>
        <w:spacing w:line="360" w:lineRule="auto"/>
        <w:rPr>
          <w:rFonts w:ascii="新宋体" w:eastAsia="新宋体" w:hAnsi="新宋体"/>
          <w:b/>
          <w:color w:val="FF0000"/>
          <w:sz w:val="32"/>
          <w:szCs w:val="32"/>
        </w:rPr>
      </w:pPr>
    </w:p>
    <w:p w:rsidR="00C40017" w:rsidRDefault="00C40017" w:rsidP="00E33D69">
      <w:pPr>
        <w:spacing w:line="360" w:lineRule="auto"/>
        <w:jc w:val="left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附件</w:t>
      </w:r>
      <w:r>
        <w:rPr>
          <w:rFonts w:ascii="宋体" w:hAnsi="宋体"/>
          <w:b/>
          <w:color w:val="000000"/>
          <w:szCs w:val="21"/>
        </w:rPr>
        <w:t>2</w:t>
      </w:r>
      <w:r>
        <w:rPr>
          <w:rFonts w:ascii="宋体" w:hAnsi="宋体" w:hint="eastAsia"/>
          <w:b/>
          <w:color w:val="000000"/>
          <w:szCs w:val="21"/>
        </w:rPr>
        <w:t>：</w:t>
      </w:r>
    </w:p>
    <w:p w:rsidR="00C40017" w:rsidRPr="00AC3C33" w:rsidRDefault="00C40017" w:rsidP="00C1641B">
      <w:pPr>
        <w:spacing w:line="360" w:lineRule="auto"/>
        <w:jc w:val="center"/>
        <w:rPr>
          <w:rFonts w:ascii="新宋体" w:eastAsia="新宋体" w:hAnsi="新宋体" w:cs="新宋体"/>
          <w:b/>
          <w:bCs/>
          <w:sz w:val="32"/>
          <w:szCs w:val="32"/>
        </w:rPr>
      </w:pPr>
      <w:r w:rsidRPr="00AC3C33">
        <w:rPr>
          <w:rFonts w:ascii="新宋体" w:eastAsia="新宋体" w:hAnsi="新宋体" w:cs="新宋体" w:hint="eastAsia"/>
          <w:b/>
          <w:bCs/>
          <w:sz w:val="32"/>
          <w:szCs w:val="32"/>
        </w:rPr>
        <w:t>江西省</w:t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>“部编本”</w:t>
      </w:r>
      <w:r w:rsidRPr="00AC3C33">
        <w:rPr>
          <w:rFonts w:ascii="新宋体" w:eastAsia="新宋体" w:hAnsi="新宋体" w:cs="新宋体" w:hint="eastAsia"/>
          <w:b/>
          <w:bCs/>
          <w:sz w:val="32"/>
          <w:szCs w:val="32"/>
        </w:rPr>
        <w:t>语文</w:t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>教材（</w:t>
      </w:r>
      <w:r w:rsidRPr="00AC3C33">
        <w:rPr>
          <w:rFonts w:ascii="新宋体" w:eastAsia="新宋体" w:hAnsi="新宋体" w:cs="新宋体" w:hint="eastAsia"/>
          <w:b/>
          <w:bCs/>
          <w:sz w:val="32"/>
          <w:szCs w:val="32"/>
        </w:rPr>
        <w:t>七年级</w:t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>）</w:t>
      </w:r>
      <w:r w:rsidRPr="00AC3C33">
        <w:rPr>
          <w:rFonts w:ascii="新宋体" w:eastAsia="新宋体" w:hAnsi="新宋体" w:cs="新宋体" w:hint="eastAsia"/>
          <w:b/>
          <w:bCs/>
          <w:sz w:val="32"/>
          <w:szCs w:val="32"/>
        </w:rPr>
        <w:t>教学研讨会</w:t>
      </w:r>
    </w:p>
    <w:p w:rsidR="00C40017" w:rsidRDefault="00C40017" w:rsidP="00E33D69">
      <w:pPr>
        <w:spacing w:line="360" w:lineRule="auto"/>
        <w:jc w:val="center"/>
        <w:rPr>
          <w:rFonts w:ascii="??" w:hAnsi="??"/>
          <w:b/>
          <w:color w:val="FF0000"/>
          <w:spacing w:val="-2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spacing w:val="-20"/>
          <w:sz w:val="28"/>
          <w:szCs w:val="28"/>
        </w:rPr>
        <w:t>报名回执表（复制有效）</w:t>
      </w:r>
    </w:p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419"/>
        <w:gridCol w:w="850"/>
        <w:gridCol w:w="2552"/>
        <w:gridCol w:w="1134"/>
        <w:gridCol w:w="1275"/>
        <w:gridCol w:w="1476"/>
        <w:gridCol w:w="2324"/>
      </w:tblGrid>
      <w:tr w:rsidR="001235DD" w:rsidRPr="00AF5C61" w:rsidTr="001235DD">
        <w:trPr>
          <w:trHeight w:val="406"/>
          <w:jc w:val="center"/>
        </w:trPr>
        <w:tc>
          <w:tcPr>
            <w:tcW w:w="541" w:type="dxa"/>
            <w:vMerge w:val="restart"/>
          </w:tcPr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 w:rsidRPr="00AF5C61">
              <w:rPr>
                <w:rFonts w:ascii="宋体" w:hAnsi="宋体" w:hint="eastAsia"/>
                <w:szCs w:val="21"/>
              </w:rPr>
              <w:t>参</w:t>
            </w:r>
          </w:p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 w:rsidRPr="00AF5C61">
              <w:rPr>
                <w:rFonts w:ascii="宋体" w:hAnsi="宋体" w:hint="eastAsia"/>
                <w:szCs w:val="21"/>
              </w:rPr>
              <w:t>会</w:t>
            </w:r>
          </w:p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 w:rsidRPr="00AF5C61">
              <w:rPr>
                <w:rFonts w:ascii="宋体" w:hAnsi="宋体" w:hint="eastAsia"/>
                <w:szCs w:val="21"/>
              </w:rPr>
              <w:t>人</w:t>
            </w:r>
          </w:p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 w:rsidRPr="00AF5C61">
              <w:rPr>
                <w:rFonts w:ascii="宋体" w:hAnsi="宋体" w:hint="eastAsia"/>
                <w:szCs w:val="21"/>
              </w:rPr>
              <w:t>员</w:t>
            </w:r>
          </w:p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AF5C61">
              <w:rPr>
                <w:rFonts w:ascii="宋体" w:hAnsi="宋体" w:hint="eastAsia"/>
                <w:szCs w:val="21"/>
              </w:rPr>
              <w:t>姓</w:t>
            </w:r>
            <w:r w:rsidRPr="00AF5C61">
              <w:rPr>
                <w:rFonts w:ascii="宋体" w:hAnsi="宋体"/>
                <w:szCs w:val="21"/>
              </w:rPr>
              <w:t xml:space="preserve"> </w:t>
            </w:r>
            <w:r w:rsidRPr="00AF5C61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850" w:type="dxa"/>
          </w:tcPr>
          <w:p w:rsidR="001235DD" w:rsidRPr="00AF5C61" w:rsidRDefault="001235DD" w:rsidP="001235D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性别</w:t>
            </w:r>
          </w:p>
        </w:tc>
        <w:tc>
          <w:tcPr>
            <w:tcW w:w="2552" w:type="dxa"/>
          </w:tcPr>
          <w:p w:rsidR="001235DD" w:rsidRPr="00AF5C61" w:rsidRDefault="001235DD" w:rsidP="00C40017">
            <w:pPr>
              <w:spacing w:line="360" w:lineRule="auto"/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AF5C61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134" w:type="dxa"/>
          </w:tcPr>
          <w:p w:rsidR="001235DD" w:rsidRPr="00AF5C61" w:rsidRDefault="001235DD" w:rsidP="00C40017">
            <w:pPr>
              <w:spacing w:line="360" w:lineRule="auto"/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AF5C61">
              <w:rPr>
                <w:rFonts w:ascii="宋体" w:hAnsi="宋体" w:hint="eastAsia"/>
                <w:szCs w:val="21"/>
              </w:rPr>
              <w:t>职</w:t>
            </w:r>
            <w:r w:rsidRPr="00AF5C61">
              <w:rPr>
                <w:rFonts w:ascii="宋体" w:hAnsi="宋体"/>
                <w:szCs w:val="21"/>
              </w:rPr>
              <w:t xml:space="preserve">  </w:t>
            </w:r>
            <w:r w:rsidRPr="00AF5C61"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275" w:type="dxa"/>
          </w:tcPr>
          <w:p w:rsidR="001235DD" w:rsidRPr="00AF5C61" w:rsidRDefault="001235DD" w:rsidP="00C40017">
            <w:pPr>
              <w:spacing w:line="360" w:lineRule="auto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AF5C61">
              <w:rPr>
                <w:rFonts w:ascii="宋体" w:hAnsi="宋体"/>
                <w:szCs w:val="21"/>
              </w:rPr>
              <w:t>QQ</w:t>
            </w:r>
            <w:r w:rsidRPr="00AF5C61">
              <w:rPr>
                <w:rFonts w:ascii="宋体" w:hAnsi="宋体" w:hint="eastAsia"/>
                <w:szCs w:val="21"/>
              </w:rPr>
              <w:t>或微信</w:t>
            </w:r>
          </w:p>
        </w:tc>
        <w:tc>
          <w:tcPr>
            <w:tcW w:w="1476" w:type="dxa"/>
          </w:tcPr>
          <w:p w:rsidR="001235DD" w:rsidRPr="00AF5C61" w:rsidRDefault="001235DD" w:rsidP="00C40017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 w:rsidRPr="00AF5C6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AF5C61">
              <w:rPr>
                <w:rFonts w:ascii="宋体" w:hAnsi="宋体" w:hint="eastAsia"/>
                <w:szCs w:val="21"/>
              </w:rPr>
              <w:t>邮箱</w:t>
            </w:r>
          </w:p>
        </w:tc>
      </w:tr>
      <w:tr w:rsidR="001235DD" w:rsidRPr="00AF5C61" w:rsidTr="001235DD">
        <w:trPr>
          <w:trHeight w:val="373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322"/>
          <w:jc w:val="center"/>
        </w:trPr>
        <w:tc>
          <w:tcPr>
            <w:tcW w:w="541" w:type="dxa"/>
            <w:vMerge/>
            <w:textDirection w:val="tbRlV"/>
          </w:tcPr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371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371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371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371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371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371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274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274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274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274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274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274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274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274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235DD" w:rsidRPr="00AF5C61" w:rsidTr="001235DD">
        <w:trPr>
          <w:trHeight w:val="274"/>
          <w:jc w:val="center"/>
        </w:trPr>
        <w:tc>
          <w:tcPr>
            <w:tcW w:w="541" w:type="dxa"/>
            <w:vMerge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2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</w:tcPr>
          <w:p w:rsidR="001235DD" w:rsidRPr="00AF5C61" w:rsidRDefault="001235DD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40017" w:rsidRPr="00AF5C61" w:rsidTr="001235DD">
        <w:trPr>
          <w:trHeight w:val="274"/>
          <w:jc w:val="center"/>
        </w:trPr>
        <w:tc>
          <w:tcPr>
            <w:tcW w:w="541" w:type="dxa"/>
            <w:vAlign w:val="center"/>
          </w:tcPr>
          <w:p w:rsidR="00C40017" w:rsidRPr="00AF5C61" w:rsidRDefault="00C40017" w:rsidP="00E33D69">
            <w:pPr>
              <w:spacing w:line="360" w:lineRule="auto"/>
              <w:ind w:left="113"/>
              <w:jc w:val="center"/>
              <w:rPr>
                <w:rFonts w:ascii="宋体"/>
                <w:szCs w:val="21"/>
              </w:rPr>
            </w:pPr>
            <w:r w:rsidRPr="00AF5C61">
              <w:rPr>
                <w:rFonts w:ascii="宋体" w:hAnsi="宋体" w:cs="宋体" w:hint="eastAsia"/>
                <w:color w:val="000000"/>
                <w:w w:val="90"/>
                <w:kern w:val="0"/>
                <w:szCs w:val="21"/>
              </w:rPr>
              <w:t>会议需求</w:t>
            </w:r>
          </w:p>
        </w:tc>
        <w:tc>
          <w:tcPr>
            <w:tcW w:w="11030" w:type="dxa"/>
            <w:gridSpan w:val="7"/>
          </w:tcPr>
          <w:p w:rsidR="00C40017" w:rsidRPr="00AF5C61" w:rsidRDefault="00C40017" w:rsidP="00E33D69">
            <w:pPr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C40017" w:rsidRPr="00AF5C61" w:rsidRDefault="00C40017" w:rsidP="00E33D69">
            <w:pPr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  <w:r w:rsidRPr="00AF5C61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是否统一安排食宿：</w:t>
            </w:r>
            <w:r w:rsidRPr="00AF5C6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AF5C61"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 w:rsidRPr="00AF5C6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AF5C61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AF5C6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AF5C61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 w:rsidRPr="00AF5C6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AF5C61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AF5C6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AF5C61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食宿：</w:t>
            </w:r>
            <w:r w:rsidR="004926A2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AF5C61">
              <w:rPr>
                <w:rFonts w:ascii="宋体" w:hAnsi="宋体" w:cs="宋体" w:hint="eastAsia"/>
                <w:color w:val="000000"/>
                <w:kern w:val="0"/>
                <w:szCs w:val="21"/>
              </w:rPr>
              <w:t>晚</w:t>
            </w:r>
            <w:r w:rsidR="004926A2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Pr="00AF5C61">
              <w:rPr>
                <w:rFonts w:ascii="宋体" w:hAnsi="宋体" w:cs="宋体" w:hint="eastAsia"/>
                <w:color w:val="000000"/>
                <w:kern w:val="0"/>
                <w:szCs w:val="21"/>
              </w:rPr>
              <w:t>正餐（住宿含早餐）</w:t>
            </w:r>
          </w:p>
          <w:p w:rsidR="00C40017" w:rsidRPr="00AF5C61" w:rsidRDefault="00C40017" w:rsidP="00E33D69">
            <w:pPr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  <w:r w:rsidRPr="00AF5C61">
              <w:rPr>
                <w:rFonts w:ascii="宋体" w:hAnsi="宋体" w:cs="宋体" w:hint="eastAsia"/>
                <w:color w:val="000000"/>
                <w:kern w:val="0"/>
                <w:szCs w:val="21"/>
              </w:rPr>
              <w:t>住宿标准：标准间</w:t>
            </w:r>
            <w:r w:rsidRPr="00AF5C6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AF5C61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AF5C6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AF5C61">
              <w:rPr>
                <w:rFonts w:ascii="宋体" w:hAnsi="宋体" w:cs="宋体" w:hint="eastAsia"/>
                <w:color w:val="000000"/>
                <w:kern w:val="0"/>
                <w:szCs w:val="21"/>
              </w:rPr>
              <w:t>单间</w:t>
            </w:r>
            <w:r w:rsidRPr="00AF5C6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AF5C61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</w:p>
          <w:p w:rsidR="00C40017" w:rsidRPr="00AF5C61" w:rsidRDefault="00C40017" w:rsidP="00E33D69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C40017" w:rsidRPr="00AF5C61" w:rsidTr="001235DD">
        <w:trPr>
          <w:trHeight w:val="2588"/>
          <w:jc w:val="center"/>
        </w:trPr>
        <w:tc>
          <w:tcPr>
            <w:tcW w:w="541" w:type="dxa"/>
            <w:vAlign w:val="center"/>
          </w:tcPr>
          <w:p w:rsidR="00C40017" w:rsidRPr="00AF5C61" w:rsidRDefault="00C40017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AF5C61">
              <w:rPr>
                <w:rFonts w:ascii="宋体" w:hAnsi="宋体" w:hint="eastAsia"/>
                <w:szCs w:val="21"/>
              </w:rPr>
              <w:lastRenderedPageBreak/>
              <w:t>电</w:t>
            </w:r>
          </w:p>
          <w:p w:rsidR="00C40017" w:rsidRPr="00AF5C61" w:rsidRDefault="00C40017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AF5C61">
              <w:rPr>
                <w:rFonts w:ascii="宋体" w:hAnsi="宋体" w:hint="eastAsia"/>
                <w:szCs w:val="21"/>
              </w:rPr>
              <w:t>子</w:t>
            </w:r>
          </w:p>
          <w:p w:rsidR="00C40017" w:rsidRPr="00AF5C61" w:rsidRDefault="00C40017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AF5C61">
              <w:rPr>
                <w:rFonts w:ascii="宋体" w:hAnsi="宋体" w:hint="eastAsia"/>
                <w:szCs w:val="21"/>
              </w:rPr>
              <w:t>报</w:t>
            </w:r>
          </w:p>
          <w:p w:rsidR="00C40017" w:rsidRPr="00AF5C61" w:rsidRDefault="00C40017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AF5C61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030" w:type="dxa"/>
            <w:gridSpan w:val="7"/>
          </w:tcPr>
          <w:p w:rsidR="00C40017" w:rsidRPr="00AF5C61" w:rsidRDefault="00EA28DE" w:rsidP="00931FDE">
            <w:pPr>
              <w:spacing w:beforeLines="50" w:before="156" w:line="360" w:lineRule="auto"/>
              <w:jc w:val="center"/>
              <w:rPr>
                <w:rFonts w:ascii="宋体"/>
                <w:szCs w:val="21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6" type="#_x0000_t75" style="position:absolute;left:0;text-align:left;margin-left:-1.7pt;margin-top:14.9pt;width:112.5pt;height:112.5pt;z-index:1;visibility:visible;mso-position-horizontal-relative:text;mso-position-vertical-relative:text">
                  <v:imagedata r:id="rId7" o:title=""/>
                  <w10:wrap type="square"/>
                </v:shape>
              </w:pict>
            </w:r>
          </w:p>
          <w:p w:rsidR="00C40017" w:rsidRPr="004926A2" w:rsidRDefault="004926A2" w:rsidP="00E33D6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参会人员也可以扫描</w:t>
            </w:r>
            <w:r w:rsidR="00C40017" w:rsidRPr="004926A2">
              <w:rPr>
                <w:rFonts w:ascii="宋体" w:hAnsi="宋体" w:cs="宋体" w:hint="eastAsia"/>
                <w:kern w:val="0"/>
                <w:szCs w:val="21"/>
              </w:rPr>
              <w:t>左边二维码进行电子报名</w:t>
            </w:r>
          </w:p>
          <w:p w:rsidR="00C40017" w:rsidRPr="004926A2" w:rsidRDefault="00C40017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C40017" w:rsidRPr="00AF5C61" w:rsidRDefault="00C40017" w:rsidP="00E33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C40017" w:rsidRPr="00AF5C61" w:rsidRDefault="00C40017" w:rsidP="0017763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C40017" w:rsidRDefault="00C40017" w:rsidP="00E33D69"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备注：</w:t>
      </w:r>
    </w:p>
    <w:p w:rsidR="00C40017" w:rsidRPr="00177630" w:rsidRDefault="00C40017" w:rsidP="00E33D69">
      <w:pPr>
        <w:spacing w:line="360" w:lineRule="auto"/>
        <w:jc w:val="left"/>
        <w:rPr>
          <w:rFonts w:ascii="宋体"/>
          <w:sz w:val="24"/>
        </w:rPr>
      </w:pPr>
      <w:r w:rsidRPr="00177630">
        <w:rPr>
          <w:rFonts w:ascii="宋体" w:hAnsi="宋体"/>
          <w:sz w:val="24"/>
        </w:rPr>
        <w:t>1.</w:t>
      </w:r>
      <w:r w:rsidRPr="00177630">
        <w:rPr>
          <w:rFonts w:ascii="宋体" w:hAnsi="宋体" w:hint="eastAsia"/>
          <w:sz w:val="24"/>
        </w:rPr>
        <w:t>会务组联系方式：何老师</w:t>
      </w:r>
      <w:r w:rsidRPr="00177630">
        <w:rPr>
          <w:rFonts w:ascii="宋体" w:hAnsi="宋体"/>
          <w:sz w:val="24"/>
        </w:rPr>
        <w:t xml:space="preserve">13047915102  </w:t>
      </w:r>
      <w:r w:rsidRPr="00177630">
        <w:rPr>
          <w:rFonts w:ascii="宋体" w:hAnsi="宋体" w:hint="eastAsia"/>
          <w:sz w:val="24"/>
        </w:rPr>
        <w:t>张老师</w:t>
      </w:r>
      <w:r w:rsidRPr="00177630">
        <w:rPr>
          <w:rFonts w:ascii="宋体" w:hAnsi="宋体"/>
          <w:sz w:val="24"/>
        </w:rPr>
        <w:t>13870621379</w:t>
      </w:r>
      <w:r w:rsidRPr="00177630">
        <w:rPr>
          <w:rFonts w:ascii="宋体" w:hAnsi="宋体" w:hint="eastAsia"/>
          <w:sz w:val="24"/>
        </w:rPr>
        <w:t xml:space="preserve">　</w:t>
      </w:r>
    </w:p>
    <w:p w:rsidR="00C40017" w:rsidRPr="00BC5C56" w:rsidRDefault="00C40017" w:rsidP="00E33D69">
      <w:pPr>
        <w:pStyle w:val="a6"/>
        <w:spacing w:line="360" w:lineRule="auto"/>
        <w:ind w:left="360" w:firstLineChars="0" w:firstLine="0"/>
        <w:jc w:val="left"/>
        <w:rPr>
          <w:rFonts w:ascii="宋体"/>
          <w:sz w:val="24"/>
        </w:rPr>
      </w:pPr>
      <w:r w:rsidRPr="00BC5C56">
        <w:rPr>
          <w:rFonts w:ascii="宋体" w:hAnsi="宋体" w:hint="eastAsia"/>
          <w:sz w:val="24"/>
        </w:rPr>
        <w:t>电子邮箱：</w:t>
      </w:r>
      <w:hyperlink r:id="rId8" w:history="1">
        <w:r w:rsidR="004926A2" w:rsidRPr="00BC5C56">
          <w:rPr>
            <w:rStyle w:val="a8"/>
            <w:rFonts w:ascii="宋体" w:hAnsi="宋体"/>
            <w:color w:val="auto"/>
            <w:sz w:val="24"/>
          </w:rPr>
          <w:t>184824335@qq.com</w:t>
        </w:r>
      </w:hyperlink>
      <w:r w:rsidR="004926A2" w:rsidRPr="00BC5C56">
        <w:rPr>
          <w:rFonts w:ascii="宋体" w:hAnsi="宋体"/>
          <w:sz w:val="24"/>
        </w:rPr>
        <w:t>；</w:t>
      </w:r>
      <w:r w:rsidR="004926A2" w:rsidRPr="00BC5C56">
        <w:rPr>
          <w:rFonts w:ascii="宋体" w:hAnsi="宋体" w:hint="eastAsia"/>
          <w:sz w:val="24"/>
        </w:rPr>
        <w:t xml:space="preserve"> </w:t>
      </w:r>
      <w:r w:rsidR="004926A2" w:rsidRPr="00BC5C56">
        <w:rPr>
          <w:rFonts w:ascii="宋体" w:hAnsi="宋体"/>
          <w:sz w:val="24"/>
        </w:rPr>
        <w:t xml:space="preserve"> </w:t>
      </w:r>
      <w:r w:rsidR="004926A2" w:rsidRPr="00BC5C56">
        <w:rPr>
          <w:rFonts w:ascii="宋体" w:hAnsi="宋体" w:hint="eastAsia"/>
          <w:sz w:val="24"/>
        </w:rPr>
        <w:t>QQ</w:t>
      </w:r>
      <w:r w:rsidR="004926A2" w:rsidRPr="00BC5C56">
        <w:rPr>
          <w:rStyle w:val="a8"/>
          <w:rFonts w:ascii="宋体" w:hAnsi="宋体"/>
          <w:color w:val="auto"/>
          <w:sz w:val="24"/>
          <w:u w:val="none"/>
        </w:rPr>
        <w:t>群：102990485</w:t>
      </w:r>
    </w:p>
    <w:p w:rsidR="00C40017" w:rsidRPr="00177630" w:rsidRDefault="00C40017" w:rsidP="00E33D69">
      <w:pPr>
        <w:spacing w:line="360" w:lineRule="auto"/>
        <w:rPr>
          <w:bCs/>
          <w:sz w:val="24"/>
        </w:rPr>
      </w:pPr>
      <w:r w:rsidRPr="00177630">
        <w:rPr>
          <w:rFonts w:ascii="宋体" w:hAnsi="宋体"/>
          <w:color w:val="000000"/>
          <w:sz w:val="24"/>
        </w:rPr>
        <w:t>2.</w:t>
      </w:r>
      <w:r w:rsidRPr="00177630">
        <w:rPr>
          <w:rFonts w:ascii="宋体" w:hAnsi="宋体" w:hint="eastAsia"/>
          <w:color w:val="000000"/>
          <w:spacing w:val="-4"/>
          <w:sz w:val="24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9"/>
          <w:attr w:name="Year" w:val="2017"/>
        </w:smartTagPr>
        <w:r w:rsidRPr="00177630">
          <w:rPr>
            <w:rFonts w:ascii="宋体" w:hAnsi="宋体"/>
            <w:color w:val="000000"/>
            <w:spacing w:val="-4"/>
            <w:sz w:val="24"/>
          </w:rPr>
          <w:t>9</w:t>
        </w:r>
        <w:r w:rsidRPr="00177630">
          <w:rPr>
            <w:rFonts w:ascii="宋体" w:hAnsi="宋体" w:hint="eastAsia"/>
            <w:color w:val="000000"/>
            <w:spacing w:val="-4"/>
            <w:sz w:val="24"/>
          </w:rPr>
          <w:t>月</w:t>
        </w:r>
        <w:r>
          <w:rPr>
            <w:rFonts w:ascii="宋体" w:hAnsi="宋体"/>
            <w:color w:val="000000"/>
            <w:spacing w:val="-4"/>
            <w:sz w:val="24"/>
          </w:rPr>
          <w:t>26</w:t>
        </w:r>
        <w:r w:rsidRPr="00177630">
          <w:rPr>
            <w:rFonts w:ascii="宋体" w:hAnsi="宋体" w:hint="eastAsia"/>
            <w:color w:val="000000"/>
            <w:spacing w:val="-4"/>
            <w:sz w:val="24"/>
          </w:rPr>
          <w:t>日</w:t>
        </w:r>
      </w:smartTag>
      <w:r w:rsidRPr="00177630">
        <w:rPr>
          <w:rFonts w:ascii="宋体" w:hAnsi="宋体"/>
          <w:color w:val="000000"/>
          <w:spacing w:val="-4"/>
          <w:sz w:val="24"/>
        </w:rPr>
        <w:t>18</w:t>
      </w:r>
      <w:r w:rsidRPr="00177630">
        <w:rPr>
          <w:rFonts w:ascii="宋体" w:hAnsi="宋体" w:hint="eastAsia"/>
          <w:color w:val="000000"/>
          <w:spacing w:val="-4"/>
          <w:sz w:val="24"/>
        </w:rPr>
        <w:t>：</w:t>
      </w:r>
      <w:r w:rsidRPr="00177630">
        <w:rPr>
          <w:rFonts w:ascii="宋体"/>
          <w:color w:val="000000"/>
          <w:spacing w:val="-4"/>
          <w:sz w:val="24"/>
        </w:rPr>
        <w:t>00</w:t>
      </w:r>
      <w:r w:rsidRPr="00177630">
        <w:rPr>
          <w:rFonts w:ascii="宋体" w:hAnsi="宋体" w:hint="eastAsia"/>
          <w:color w:val="000000"/>
          <w:spacing w:val="-4"/>
          <w:sz w:val="24"/>
        </w:rPr>
        <w:t>前填写好报名回执表</w:t>
      </w:r>
      <w:r w:rsidRPr="00177630">
        <w:rPr>
          <w:rFonts w:ascii="宋体"/>
          <w:color w:val="000000"/>
          <w:spacing w:val="-4"/>
          <w:sz w:val="24"/>
        </w:rPr>
        <w:t>,</w:t>
      </w:r>
      <w:r w:rsidRPr="00177630">
        <w:rPr>
          <w:rFonts w:ascii="宋体" w:hAnsi="宋体" w:hint="eastAsia"/>
          <w:color w:val="000000"/>
          <w:spacing w:val="-4"/>
          <w:sz w:val="24"/>
        </w:rPr>
        <w:t>发送到电子邮箱</w:t>
      </w:r>
      <w:r w:rsidRPr="00177630">
        <w:rPr>
          <w:rFonts w:ascii="宋体" w:hAnsi="宋体"/>
          <w:spacing w:val="-4"/>
          <w:sz w:val="24"/>
        </w:rPr>
        <w:t>184824335@qq.com</w:t>
      </w:r>
      <w:r w:rsidRPr="00177630">
        <w:rPr>
          <w:rFonts w:ascii="宋体" w:hAnsi="宋体" w:hint="eastAsia"/>
          <w:spacing w:val="-4"/>
          <w:sz w:val="24"/>
        </w:rPr>
        <w:t>。或通过电子报名的方式进行报名。</w:t>
      </w:r>
    </w:p>
    <w:p w:rsidR="00C40017" w:rsidRPr="00177630" w:rsidRDefault="00C40017" w:rsidP="00E33D69">
      <w:pPr>
        <w:spacing w:line="360" w:lineRule="auto"/>
        <w:rPr>
          <w:rFonts w:ascii="宋体"/>
          <w:bCs/>
          <w:sz w:val="24"/>
        </w:rPr>
      </w:pPr>
      <w:r w:rsidRPr="00177630">
        <w:rPr>
          <w:rFonts w:ascii="宋体" w:hAnsi="宋体"/>
          <w:bCs/>
          <w:sz w:val="24"/>
        </w:rPr>
        <w:t>3.</w:t>
      </w:r>
      <w:r w:rsidRPr="00177630">
        <w:rPr>
          <w:rFonts w:ascii="宋体" w:hAnsi="宋体" w:hint="eastAsia"/>
          <w:bCs/>
          <w:sz w:val="24"/>
        </w:rPr>
        <w:t>乘车路线：</w:t>
      </w:r>
    </w:p>
    <w:p w:rsidR="00BC5C56" w:rsidRPr="00BC5C56" w:rsidRDefault="00C40017" w:rsidP="00BC5C56">
      <w:pPr>
        <w:spacing w:line="360" w:lineRule="auto"/>
        <w:rPr>
          <w:rFonts w:ascii="宋体"/>
          <w:b/>
          <w:bCs/>
          <w:sz w:val="24"/>
        </w:rPr>
      </w:pPr>
      <w:r w:rsidRPr="00177630">
        <w:rPr>
          <w:rFonts w:ascii="宋体" w:hAnsi="宋体" w:hint="eastAsia"/>
          <w:bCs/>
          <w:sz w:val="24"/>
        </w:rPr>
        <w:t>（</w:t>
      </w:r>
      <w:r w:rsidRPr="00177630">
        <w:rPr>
          <w:rFonts w:ascii="宋体" w:hAnsi="宋体"/>
          <w:bCs/>
          <w:sz w:val="24"/>
        </w:rPr>
        <w:t>1</w:t>
      </w:r>
      <w:r w:rsidRPr="00177630">
        <w:rPr>
          <w:rFonts w:ascii="宋体" w:hAnsi="宋体" w:hint="eastAsia"/>
          <w:bCs/>
          <w:sz w:val="24"/>
        </w:rPr>
        <w:t>）萍乡火车站→安源宾馆</w:t>
      </w:r>
      <w:r w:rsidR="00BC5C56" w:rsidRPr="00BC5C56">
        <w:rPr>
          <w:rFonts w:ascii="宋体" w:hAnsi="宋体" w:hint="eastAsia"/>
          <w:b/>
          <w:bCs/>
          <w:sz w:val="24"/>
        </w:rPr>
        <w:t>（</w:t>
      </w:r>
      <w:r w:rsidR="00BC5C56" w:rsidRPr="00BC5C56">
        <w:rPr>
          <w:rFonts w:ascii="宋体" w:hAnsi="宋体" w:hint="eastAsia"/>
          <w:b/>
          <w:bCs/>
          <w:sz w:val="24"/>
        </w:rPr>
        <w:t>萍乡市安源区跃进南路143号</w:t>
      </w:r>
      <w:r w:rsidR="00BC5C56" w:rsidRPr="00BC5C56">
        <w:rPr>
          <w:rFonts w:ascii="宋体" w:hAnsi="宋体" w:hint="eastAsia"/>
          <w:b/>
          <w:bCs/>
          <w:sz w:val="24"/>
        </w:rPr>
        <w:t>）</w:t>
      </w:r>
    </w:p>
    <w:p w:rsidR="00C40017" w:rsidRPr="00177630" w:rsidRDefault="00C40017" w:rsidP="00C05672">
      <w:pPr>
        <w:spacing w:line="360" w:lineRule="auto"/>
        <w:ind w:firstLineChars="200" w:firstLine="480"/>
        <w:rPr>
          <w:rFonts w:ascii="宋体"/>
          <w:bCs/>
          <w:sz w:val="24"/>
        </w:rPr>
      </w:pPr>
      <w:r w:rsidRPr="00177630">
        <w:rPr>
          <w:rFonts w:ascii="宋体" w:hAnsi="宋体" w:hint="eastAsia"/>
          <w:bCs/>
          <w:sz w:val="24"/>
        </w:rPr>
        <w:t>乘</w:t>
      </w:r>
      <w:r w:rsidRPr="00177630">
        <w:rPr>
          <w:rFonts w:ascii="宋体" w:hAnsi="宋体"/>
          <w:bCs/>
          <w:sz w:val="24"/>
        </w:rPr>
        <w:t>1</w:t>
      </w:r>
      <w:r w:rsidRPr="00177630">
        <w:rPr>
          <w:rFonts w:ascii="宋体" w:hAnsi="宋体" w:hint="eastAsia"/>
          <w:bCs/>
          <w:sz w:val="24"/>
        </w:rPr>
        <w:t>路、</w:t>
      </w:r>
      <w:r w:rsidRPr="00177630">
        <w:rPr>
          <w:rFonts w:ascii="宋体" w:hAnsi="宋体"/>
          <w:bCs/>
          <w:sz w:val="24"/>
        </w:rPr>
        <w:t>8</w:t>
      </w:r>
      <w:r w:rsidRPr="00177630">
        <w:rPr>
          <w:rFonts w:ascii="宋体" w:hAnsi="宋体" w:hint="eastAsia"/>
          <w:bCs/>
          <w:sz w:val="24"/>
        </w:rPr>
        <w:t>路公交约</w:t>
      </w:r>
      <w:r w:rsidRPr="00177630">
        <w:rPr>
          <w:rFonts w:ascii="宋体" w:hAnsi="宋体"/>
          <w:bCs/>
          <w:sz w:val="24"/>
        </w:rPr>
        <w:t>35</w:t>
      </w:r>
      <w:r w:rsidRPr="00177630">
        <w:rPr>
          <w:rFonts w:ascii="宋体" w:hAnsi="宋体" w:hint="eastAsia"/>
          <w:bCs/>
          <w:sz w:val="24"/>
        </w:rPr>
        <w:t>分钟，打车约</w:t>
      </w:r>
      <w:r w:rsidRPr="00177630">
        <w:rPr>
          <w:rFonts w:ascii="宋体" w:hAnsi="宋体"/>
          <w:bCs/>
          <w:sz w:val="24"/>
        </w:rPr>
        <w:t>20</w:t>
      </w:r>
      <w:r w:rsidRPr="00177630">
        <w:rPr>
          <w:rFonts w:ascii="宋体" w:hAnsi="宋体" w:hint="eastAsia"/>
          <w:bCs/>
          <w:sz w:val="24"/>
        </w:rPr>
        <w:t>元</w:t>
      </w:r>
      <w:r w:rsidRPr="00177630">
        <w:rPr>
          <w:rFonts w:ascii="宋体" w:hAnsi="宋体"/>
          <w:bCs/>
          <w:sz w:val="24"/>
        </w:rPr>
        <w:t>15</w:t>
      </w:r>
      <w:r w:rsidRPr="00177630">
        <w:rPr>
          <w:rFonts w:ascii="宋体" w:hAnsi="宋体" w:hint="eastAsia"/>
          <w:bCs/>
          <w:sz w:val="24"/>
        </w:rPr>
        <w:t>分钟。</w:t>
      </w:r>
    </w:p>
    <w:p w:rsidR="00C40017" w:rsidRPr="00177630" w:rsidRDefault="00C40017" w:rsidP="00E33D69">
      <w:pPr>
        <w:spacing w:line="360" w:lineRule="auto"/>
        <w:rPr>
          <w:rFonts w:ascii="宋体"/>
          <w:bCs/>
          <w:sz w:val="24"/>
        </w:rPr>
      </w:pPr>
      <w:r w:rsidRPr="00177630">
        <w:rPr>
          <w:rFonts w:ascii="宋体" w:hAnsi="宋体" w:hint="eastAsia"/>
          <w:bCs/>
          <w:sz w:val="24"/>
        </w:rPr>
        <w:t>（</w:t>
      </w:r>
      <w:r w:rsidRPr="00177630">
        <w:rPr>
          <w:rFonts w:ascii="宋体" w:hAnsi="宋体"/>
          <w:bCs/>
          <w:sz w:val="24"/>
        </w:rPr>
        <w:t>2</w:t>
      </w:r>
      <w:r w:rsidRPr="00177630">
        <w:rPr>
          <w:rFonts w:ascii="宋体" w:hAnsi="宋体" w:hint="eastAsia"/>
          <w:bCs/>
          <w:sz w:val="24"/>
        </w:rPr>
        <w:t>）萍乡高铁站→安源宾馆</w:t>
      </w:r>
    </w:p>
    <w:p w:rsidR="00C40017" w:rsidRPr="00177630" w:rsidRDefault="00C40017" w:rsidP="00C05672">
      <w:pPr>
        <w:spacing w:line="360" w:lineRule="auto"/>
        <w:ind w:leftChars="200" w:left="420"/>
        <w:rPr>
          <w:rFonts w:ascii="宋体"/>
          <w:bCs/>
          <w:sz w:val="24"/>
        </w:rPr>
      </w:pPr>
      <w:r w:rsidRPr="00177630">
        <w:rPr>
          <w:rFonts w:ascii="宋体" w:hAnsi="宋体" w:hint="eastAsia"/>
          <w:bCs/>
          <w:sz w:val="24"/>
        </w:rPr>
        <w:t>乘</w:t>
      </w:r>
      <w:r w:rsidR="00BC5C56">
        <w:rPr>
          <w:rFonts w:ascii="宋体" w:hAnsi="宋体"/>
          <w:bCs/>
          <w:sz w:val="24"/>
        </w:rPr>
        <w:t>37</w:t>
      </w:r>
      <w:r w:rsidR="00BC5C56">
        <w:rPr>
          <w:rFonts w:ascii="宋体" w:hAnsi="宋体" w:hint="eastAsia"/>
          <w:bCs/>
          <w:sz w:val="24"/>
        </w:rPr>
        <w:t>路约35分钟</w:t>
      </w:r>
      <w:r w:rsidRPr="00177630">
        <w:rPr>
          <w:rFonts w:ascii="宋体" w:hAnsi="宋体" w:hint="eastAsia"/>
          <w:bCs/>
          <w:sz w:val="24"/>
        </w:rPr>
        <w:t>；打车约</w:t>
      </w:r>
      <w:r w:rsidRPr="00177630">
        <w:rPr>
          <w:rFonts w:ascii="宋体" w:hAnsi="宋体"/>
          <w:bCs/>
          <w:sz w:val="24"/>
        </w:rPr>
        <w:t>25</w:t>
      </w:r>
      <w:r w:rsidRPr="00177630">
        <w:rPr>
          <w:rFonts w:ascii="宋体" w:hAnsi="宋体" w:hint="eastAsia"/>
          <w:bCs/>
          <w:sz w:val="24"/>
        </w:rPr>
        <w:t>元</w:t>
      </w:r>
      <w:r w:rsidRPr="00177630">
        <w:rPr>
          <w:rFonts w:ascii="宋体" w:hAnsi="宋体"/>
          <w:bCs/>
          <w:sz w:val="24"/>
        </w:rPr>
        <w:t>20</w:t>
      </w:r>
      <w:r w:rsidRPr="00177630">
        <w:rPr>
          <w:rFonts w:ascii="宋体" w:hAnsi="宋体" w:hint="eastAsia"/>
          <w:bCs/>
          <w:sz w:val="24"/>
        </w:rPr>
        <w:t>分钟。</w:t>
      </w:r>
    </w:p>
    <w:p w:rsidR="00C40017" w:rsidRPr="00177630" w:rsidRDefault="00C40017" w:rsidP="00E33D69">
      <w:pPr>
        <w:spacing w:line="360" w:lineRule="auto"/>
        <w:rPr>
          <w:rFonts w:ascii="宋体"/>
          <w:bCs/>
          <w:sz w:val="24"/>
        </w:rPr>
      </w:pPr>
      <w:r w:rsidRPr="00177630">
        <w:rPr>
          <w:rFonts w:ascii="宋体" w:hAnsi="宋体" w:hint="eastAsia"/>
          <w:bCs/>
          <w:sz w:val="24"/>
        </w:rPr>
        <w:t>（</w:t>
      </w:r>
      <w:r w:rsidRPr="00177630">
        <w:rPr>
          <w:rFonts w:ascii="宋体" w:hAnsi="宋体"/>
          <w:bCs/>
          <w:sz w:val="24"/>
        </w:rPr>
        <w:t>3</w:t>
      </w:r>
      <w:r w:rsidRPr="00177630">
        <w:rPr>
          <w:rFonts w:ascii="宋体" w:hAnsi="宋体" w:hint="eastAsia"/>
          <w:bCs/>
          <w:sz w:val="24"/>
        </w:rPr>
        <w:t>）安源宾馆→萍乡三中</w:t>
      </w:r>
      <w:r w:rsidRPr="00177630">
        <w:rPr>
          <w:rFonts w:ascii="宋体" w:hAnsi="宋体"/>
          <w:bCs/>
          <w:sz w:val="24"/>
        </w:rPr>
        <w:t xml:space="preserve">   </w:t>
      </w:r>
      <w:bookmarkStart w:id="0" w:name="_GoBack"/>
      <w:bookmarkEnd w:id="0"/>
    </w:p>
    <w:p w:rsidR="00C40017" w:rsidRDefault="00C40017" w:rsidP="00C05672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177630">
        <w:rPr>
          <w:rFonts w:ascii="宋体" w:hAnsi="宋体" w:hint="eastAsia"/>
          <w:bCs/>
          <w:sz w:val="24"/>
        </w:rPr>
        <w:t>安源宾馆对面“人民公园站</w:t>
      </w:r>
      <w:r w:rsidRPr="00177630">
        <w:rPr>
          <w:rFonts w:ascii="宋体" w:hAnsi="宋体"/>
          <w:bCs/>
          <w:sz w:val="24"/>
        </w:rPr>
        <w:t xml:space="preserve"> </w:t>
      </w:r>
      <w:r w:rsidRPr="00177630">
        <w:rPr>
          <w:rFonts w:ascii="宋体" w:hAnsi="宋体" w:hint="eastAsia"/>
          <w:bCs/>
          <w:sz w:val="24"/>
        </w:rPr>
        <w:t>”乘</w:t>
      </w:r>
      <w:r w:rsidRPr="00177630">
        <w:rPr>
          <w:rFonts w:ascii="宋体" w:hAnsi="宋体"/>
          <w:bCs/>
          <w:sz w:val="24"/>
        </w:rPr>
        <w:t>1</w:t>
      </w:r>
      <w:r w:rsidRPr="00177630">
        <w:rPr>
          <w:rFonts w:ascii="宋体" w:hAnsi="宋体" w:hint="eastAsia"/>
          <w:bCs/>
          <w:sz w:val="24"/>
        </w:rPr>
        <w:t>路、</w:t>
      </w:r>
      <w:r w:rsidRPr="00177630">
        <w:rPr>
          <w:rFonts w:ascii="宋体" w:hAnsi="宋体"/>
          <w:bCs/>
          <w:sz w:val="24"/>
        </w:rPr>
        <w:t>15A</w:t>
      </w:r>
      <w:r w:rsidRPr="00177630">
        <w:rPr>
          <w:rFonts w:ascii="宋体" w:hAnsi="宋体" w:hint="eastAsia"/>
          <w:bCs/>
          <w:sz w:val="24"/>
        </w:rPr>
        <w:t>、</w:t>
      </w:r>
      <w:r w:rsidRPr="00177630">
        <w:rPr>
          <w:rFonts w:ascii="宋体" w:hAnsi="宋体"/>
          <w:bCs/>
          <w:sz w:val="24"/>
        </w:rPr>
        <w:t>15B</w:t>
      </w:r>
      <w:r w:rsidRPr="00177630">
        <w:rPr>
          <w:rFonts w:ascii="宋体" w:hAnsi="宋体" w:hint="eastAsia"/>
          <w:bCs/>
          <w:sz w:val="24"/>
        </w:rPr>
        <w:t>路；步行约</w:t>
      </w:r>
      <w:r w:rsidRPr="00177630">
        <w:rPr>
          <w:rFonts w:ascii="宋体" w:hAnsi="宋体"/>
          <w:bCs/>
          <w:sz w:val="24"/>
        </w:rPr>
        <w:t>15</w:t>
      </w:r>
      <w:r w:rsidRPr="00177630">
        <w:rPr>
          <w:rFonts w:ascii="宋体" w:hAnsi="宋体" w:hint="eastAsia"/>
          <w:bCs/>
          <w:sz w:val="24"/>
        </w:rPr>
        <w:t>分钟。</w:t>
      </w:r>
    </w:p>
    <w:p w:rsidR="00BC5C56" w:rsidRDefault="00BC5C56" w:rsidP="00BC5C56">
      <w:pPr>
        <w:spacing w:line="360" w:lineRule="auto"/>
        <w:rPr>
          <w:rFonts w:ascii="宋体" w:hAnsi="宋体"/>
          <w:b/>
          <w:bCs/>
          <w:sz w:val="24"/>
        </w:rPr>
      </w:pPr>
      <w:r w:rsidRPr="00BC5C56">
        <w:rPr>
          <w:rFonts w:ascii="宋体" w:hAnsi="宋体"/>
          <w:b/>
          <w:bCs/>
          <w:sz w:val="24"/>
        </w:rPr>
        <w:t>安源宾馆联系</w:t>
      </w:r>
      <w:r>
        <w:rPr>
          <w:rFonts w:ascii="宋体" w:hAnsi="宋体"/>
          <w:b/>
          <w:bCs/>
          <w:sz w:val="24"/>
        </w:rPr>
        <w:t>方式</w:t>
      </w:r>
      <w:r w:rsidRPr="00BC5C56">
        <w:rPr>
          <w:rFonts w:ascii="宋体" w:hAnsi="宋体"/>
          <w:b/>
          <w:bCs/>
          <w:sz w:val="24"/>
        </w:rPr>
        <w:t>：前台：</w:t>
      </w:r>
      <w:r w:rsidRPr="00BC5C56">
        <w:rPr>
          <w:rFonts w:ascii="宋体" w:hAnsi="宋体" w:hint="eastAsia"/>
          <w:b/>
          <w:bCs/>
          <w:sz w:val="24"/>
        </w:rPr>
        <w:t>0799—6882518；</w:t>
      </w:r>
      <w:r w:rsidRPr="00BC5C56">
        <w:rPr>
          <w:rFonts w:ascii="宋体" w:hAnsi="宋体"/>
          <w:b/>
          <w:bCs/>
          <w:sz w:val="24"/>
        </w:rPr>
        <w:t>易经理：</w:t>
      </w:r>
      <w:r w:rsidRPr="00BC5C56">
        <w:rPr>
          <w:rFonts w:ascii="宋体" w:hAnsi="宋体" w:hint="eastAsia"/>
          <w:b/>
          <w:bCs/>
          <w:sz w:val="24"/>
        </w:rPr>
        <w:t>18907991280</w:t>
      </w:r>
    </w:p>
    <w:p w:rsidR="00C40017" w:rsidRPr="00177630" w:rsidRDefault="00C40017" w:rsidP="00E33D69">
      <w:pPr>
        <w:spacing w:line="360" w:lineRule="auto"/>
        <w:rPr>
          <w:rFonts w:ascii="宋体" w:cs="宋体"/>
          <w:sz w:val="24"/>
        </w:rPr>
      </w:pPr>
      <w:r w:rsidRPr="00177630">
        <w:rPr>
          <w:rFonts w:ascii="宋体" w:hAnsi="宋体" w:cs="宋体"/>
          <w:sz w:val="24"/>
        </w:rPr>
        <w:t>4</w:t>
      </w:r>
      <w:r w:rsidRPr="00177630">
        <w:rPr>
          <w:rFonts w:ascii="宋体" w:cs="宋体"/>
          <w:sz w:val="24"/>
        </w:rPr>
        <w:t>.</w:t>
      </w:r>
      <w:r w:rsidRPr="00177630">
        <w:rPr>
          <w:rFonts w:ascii="宋体" w:hAnsi="宋体" w:cs="宋体" w:hint="eastAsia"/>
          <w:sz w:val="24"/>
        </w:rPr>
        <w:t>为方便交流与会议安排，会议食宿统一安排，会务组本着节约、卫生、安全原则协助安排</w:t>
      </w:r>
      <w:r>
        <w:rPr>
          <w:rFonts w:ascii="宋体" w:hAnsi="宋体" w:cs="宋体" w:hint="eastAsia"/>
          <w:sz w:val="24"/>
        </w:rPr>
        <w:t>性</w:t>
      </w:r>
      <w:r w:rsidRPr="00177630">
        <w:rPr>
          <w:rFonts w:ascii="宋体" w:hAnsi="宋体" w:cs="宋体" w:hint="eastAsia"/>
          <w:sz w:val="24"/>
        </w:rPr>
        <w:t>价比高的安源宾馆</w:t>
      </w:r>
      <w:r w:rsidRPr="00177630">
        <w:rPr>
          <w:rFonts w:hint="eastAsia"/>
          <w:b/>
          <w:bCs/>
          <w:sz w:val="24"/>
        </w:rPr>
        <w:t>。</w:t>
      </w:r>
    </w:p>
    <w:p w:rsidR="00C40017" w:rsidRPr="00E33D69" w:rsidRDefault="00C40017" w:rsidP="00E33D69">
      <w:pPr>
        <w:spacing w:line="360" w:lineRule="auto"/>
        <w:jc w:val="left"/>
        <w:rPr>
          <w:rFonts w:ascii="宋体"/>
          <w:b/>
          <w:color w:val="000000"/>
          <w:sz w:val="24"/>
        </w:rPr>
      </w:pPr>
    </w:p>
    <w:p w:rsidR="00C40017" w:rsidRDefault="00C40017" w:rsidP="00E33D69">
      <w:pPr>
        <w:widowControl/>
        <w:adjustRightInd w:val="0"/>
        <w:snapToGrid w:val="0"/>
        <w:spacing w:line="360" w:lineRule="auto"/>
        <w:rPr>
          <w:rFonts w:ascii="宋体" w:cs="宋体"/>
          <w:b/>
          <w:color w:val="000000"/>
          <w:spacing w:val="-4"/>
          <w:kern w:val="0"/>
          <w:sz w:val="24"/>
        </w:rPr>
      </w:pPr>
    </w:p>
    <w:p w:rsidR="00C40017" w:rsidRDefault="00C40017" w:rsidP="00E33D69">
      <w:pPr>
        <w:widowControl/>
        <w:adjustRightInd w:val="0"/>
        <w:snapToGrid w:val="0"/>
        <w:spacing w:line="360" w:lineRule="auto"/>
        <w:rPr>
          <w:rFonts w:ascii="宋体" w:cs="宋体"/>
          <w:b/>
          <w:color w:val="000000"/>
          <w:spacing w:val="-4"/>
          <w:kern w:val="0"/>
          <w:sz w:val="24"/>
        </w:rPr>
      </w:pPr>
    </w:p>
    <w:p w:rsidR="00C40017" w:rsidRDefault="00C40017" w:rsidP="00E33D69">
      <w:pPr>
        <w:widowControl/>
        <w:adjustRightInd w:val="0"/>
        <w:snapToGrid w:val="0"/>
        <w:spacing w:line="360" w:lineRule="auto"/>
        <w:rPr>
          <w:rFonts w:ascii="宋体" w:cs="宋体"/>
          <w:b/>
          <w:color w:val="000000"/>
          <w:spacing w:val="-4"/>
          <w:kern w:val="0"/>
          <w:sz w:val="24"/>
        </w:rPr>
      </w:pPr>
    </w:p>
    <w:p w:rsidR="00C40017" w:rsidRDefault="00C40017" w:rsidP="00E33D69">
      <w:pPr>
        <w:widowControl/>
        <w:adjustRightInd w:val="0"/>
        <w:snapToGrid w:val="0"/>
        <w:spacing w:line="360" w:lineRule="auto"/>
        <w:rPr>
          <w:rFonts w:ascii="宋体" w:cs="宋体"/>
          <w:b/>
          <w:color w:val="000000"/>
          <w:spacing w:val="-4"/>
          <w:kern w:val="0"/>
          <w:sz w:val="24"/>
        </w:rPr>
      </w:pPr>
    </w:p>
    <w:p w:rsidR="00C40017" w:rsidRDefault="00C40017" w:rsidP="00E33D69">
      <w:pPr>
        <w:widowControl/>
        <w:adjustRightInd w:val="0"/>
        <w:snapToGrid w:val="0"/>
        <w:spacing w:line="360" w:lineRule="auto"/>
        <w:rPr>
          <w:rFonts w:ascii="宋体" w:cs="宋体"/>
          <w:b/>
          <w:color w:val="000000"/>
          <w:spacing w:val="-4"/>
          <w:kern w:val="0"/>
          <w:sz w:val="24"/>
        </w:rPr>
      </w:pPr>
    </w:p>
    <w:p w:rsidR="00C40017" w:rsidRDefault="00C40017" w:rsidP="00E33D69">
      <w:pPr>
        <w:widowControl/>
        <w:adjustRightInd w:val="0"/>
        <w:snapToGrid w:val="0"/>
        <w:spacing w:line="360" w:lineRule="auto"/>
        <w:rPr>
          <w:rFonts w:ascii="宋体" w:cs="宋体"/>
          <w:b/>
          <w:color w:val="000000"/>
          <w:spacing w:val="-4"/>
          <w:kern w:val="0"/>
          <w:sz w:val="24"/>
        </w:rPr>
      </w:pPr>
    </w:p>
    <w:p w:rsidR="00C40017" w:rsidRDefault="00C40017" w:rsidP="00E33D69">
      <w:pPr>
        <w:widowControl/>
        <w:adjustRightInd w:val="0"/>
        <w:snapToGrid w:val="0"/>
        <w:spacing w:line="360" w:lineRule="auto"/>
        <w:rPr>
          <w:rFonts w:ascii="宋体" w:cs="宋体"/>
          <w:b/>
          <w:color w:val="000000"/>
          <w:spacing w:val="-4"/>
          <w:kern w:val="0"/>
          <w:sz w:val="24"/>
        </w:rPr>
      </w:pPr>
    </w:p>
    <w:p w:rsidR="00C40017" w:rsidRDefault="00C40017" w:rsidP="00E33D69">
      <w:pPr>
        <w:widowControl/>
        <w:adjustRightInd w:val="0"/>
        <w:snapToGrid w:val="0"/>
        <w:spacing w:line="360" w:lineRule="auto"/>
        <w:rPr>
          <w:rFonts w:ascii="宋体" w:cs="宋体"/>
          <w:b/>
          <w:color w:val="000000"/>
          <w:spacing w:val="-4"/>
          <w:kern w:val="0"/>
          <w:sz w:val="24"/>
        </w:rPr>
      </w:pPr>
    </w:p>
    <w:p w:rsidR="00C40017" w:rsidRDefault="00C40017" w:rsidP="00E33D69">
      <w:pPr>
        <w:widowControl/>
        <w:adjustRightInd w:val="0"/>
        <w:snapToGrid w:val="0"/>
        <w:spacing w:line="360" w:lineRule="auto"/>
        <w:rPr>
          <w:rFonts w:ascii="宋体" w:cs="宋体"/>
          <w:b/>
          <w:color w:val="000000"/>
          <w:spacing w:val="-4"/>
          <w:kern w:val="0"/>
          <w:sz w:val="24"/>
        </w:rPr>
      </w:pPr>
    </w:p>
    <w:sectPr w:rsidR="00C40017" w:rsidSect="00067918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8DE" w:rsidRDefault="00EA28DE" w:rsidP="00035784">
      <w:r>
        <w:separator/>
      </w:r>
    </w:p>
  </w:endnote>
  <w:endnote w:type="continuationSeparator" w:id="0">
    <w:p w:rsidR="00EA28DE" w:rsidRDefault="00EA28DE" w:rsidP="0003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8DE" w:rsidRDefault="00EA28DE" w:rsidP="00035784">
      <w:r>
        <w:separator/>
      </w:r>
    </w:p>
  </w:footnote>
  <w:footnote w:type="continuationSeparator" w:id="0">
    <w:p w:rsidR="00EA28DE" w:rsidRDefault="00EA28DE" w:rsidP="0003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05D"/>
    <w:multiLevelType w:val="hybridMultilevel"/>
    <w:tmpl w:val="DAC2E418"/>
    <w:lvl w:ilvl="0" w:tplc="414C66D0">
      <w:start w:val="4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5E404B5"/>
    <w:multiLevelType w:val="hybridMultilevel"/>
    <w:tmpl w:val="2288308C"/>
    <w:lvl w:ilvl="0" w:tplc="F524257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C83FBB"/>
    <w:multiLevelType w:val="hybridMultilevel"/>
    <w:tmpl w:val="60DE91D4"/>
    <w:lvl w:ilvl="0" w:tplc="58F65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17F175E"/>
    <w:multiLevelType w:val="hybridMultilevel"/>
    <w:tmpl w:val="A31E29D2"/>
    <w:lvl w:ilvl="0" w:tplc="23082D14">
      <w:start w:val="1"/>
      <w:numFmt w:val="decimal"/>
      <w:lvlText w:val="%1、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3BB3027E"/>
    <w:multiLevelType w:val="hybridMultilevel"/>
    <w:tmpl w:val="14C2A430"/>
    <w:lvl w:ilvl="0" w:tplc="A978F0D0">
      <w:start w:val="4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0E262FB"/>
    <w:multiLevelType w:val="hybridMultilevel"/>
    <w:tmpl w:val="9B5C922A"/>
    <w:lvl w:ilvl="0" w:tplc="DFD8EF9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82F0A10"/>
    <w:multiLevelType w:val="hybridMultilevel"/>
    <w:tmpl w:val="12DA85DA"/>
    <w:lvl w:ilvl="0" w:tplc="B1E297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16C50CC"/>
    <w:multiLevelType w:val="hybridMultilevel"/>
    <w:tmpl w:val="BFB41256"/>
    <w:lvl w:ilvl="0" w:tplc="868C11B6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89B570E"/>
    <w:multiLevelType w:val="singleLevel"/>
    <w:tmpl w:val="589B57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9">
    <w:nsid w:val="59ACB054"/>
    <w:multiLevelType w:val="singleLevel"/>
    <w:tmpl w:val="59ACB05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>
    <w:nsid w:val="5DB83726"/>
    <w:multiLevelType w:val="hybridMultilevel"/>
    <w:tmpl w:val="93A812A4"/>
    <w:lvl w:ilvl="0" w:tplc="B50E63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53F5306"/>
    <w:multiLevelType w:val="hybridMultilevel"/>
    <w:tmpl w:val="6B74B62E"/>
    <w:lvl w:ilvl="0" w:tplc="B3B84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oNotDisplayPageBoundaries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8B4E33"/>
    <w:rsid w:val="00004258"/>
    <w:rsid w:val="0001345C"/>
    <w:rsid w:val="00027758"/>
    <w:rsid w:val="00033B5F"/>
    <w:rsid w:val="00035784"/>
    <w:rsid w:val="000467F2"/>
    <w:rsid w:val="000618C7"/>
    <w:rsid w:val="0006671E"/>
    <w:rsid w:val="00067918"/>
    <w:rsid w:val="00075967"/>
    <w:rsid w:val="00090C3F"/>
    <w:rsid w:val="000F765C"/>
    <w:rsid w:val="001235DD"/>
    <w:rsid w:val="00177630"/>
    <w:rsid w:val="001C7CC7"/>
    <w:rsid w:val="001E2489"/>
    <w:rsid w:val="001F5360"/>
    <w:rsid w:val="0020521D"/>
    <w:rsid w:val="00231ABA"/>
    <w:rsid w:val="00242CEF"/>
    <w:rsid w:val="00261E6B"/>
    <w:rsid w:val="00266D78"/>
    <w:rsid w:val="00286E9B"/>
    <w:rsid w:val="002B6521"/>
    <w:rsid w:val="002D3650"/>
    <w:rsid w:val="002D6F5E"/>
    <w:rsid w:val="002D6F8C"/>
    <w:rsid w:val="002D70DB"/>
    <w:rsid w:val="00312E34"/>
    <w:rsid w:val="00347013"/>
    <w:rsid w:val="00370C0B"/>
    <w:rsid w:val="003A7FFB"/>
    <w:rsid w:val="003D1BA9"/>
    <w:rsid w:val="003E1F66"/>
    <w:rsid w:val="003F04E2"/>
    <w:rsid w:val="003F2EED"/>
    <w:rsid w:val="00431029"/>
    <w:rsid w:val="00445199"/>
    <w:rsid w:val="00462BBF"/>
    <w:rsid w:val="004926A2"/>
    <w:rsid w:val="00494680"/>
    <w:rsid w:val="0051618F"/>
    <w:rsid w:val="00532481"/>
    <w:rsid w:val="005401C4"/>
    <w:rsid w:val="00560E6B"/>
    <w:rsid w:val="00562791"/>
    <w:rsid w:val="005758B6"/>
    <w:rsid w:val="0059472F"/>
    <w:rsid w:val="005E3647"/>
    <w:rsid w:val="005E7802"/>
    <w:rsid w:val="006047A1"/>
    <w:rsid w:val="006061BF"/>
    <w:rsid w:val="00614803"/>
    <w:rsid w:val="00622C10"/>
    <w:rsid w:val="006316A9"/>
    <w:rsid w:val="006529BC"/>
    <w:rsid w:val="00667A0E"/>
    <w:rsid w:val="006806E7"/>
    <w:rsid w:val="006847BB"/>
    <w:rsid w:val="006A6492"/>
    <w:rsid w:val="006D16C0"/>
    <w:rsid w:val="006E29E3"/>
    <w:rsid w:val="0070362E"/>
    <w:rsid w:val="007168BA"/>
    <w:rsid w:val="0077224B"/>
    <w:rsid w:val="007A4F1A"/>
    <w:rsid w:val="007B4CC0"/>
    <w:rsid w:val="007D53FF"/>
    <w:rsid w:val="007F3350"/>
    <w:rsid w:val="00844064"/>
    <w:rsid w:val="008560A9"/>
    <w:rsid w:val="00856946"/>
    <w:rsid w:val="008614E4"/>
    <w:rsid w:val="00871630"/>
    <w:rsid w:val="008B0247"/>
    <w:rsid w:val="008B103B"/>
    <w:rsid w:val="008B5025"/>
    <w:rsid w:val="008E78B1"/>
    <w:rsid w:val="00902F0E"/>
    <w:rsid w:val="0093111E"/>
    <w:rsid w:val="00931FDE"/>
    <w:rsid w:val="00932AFC"/>
    <w:rsid w:val="00983F45"/>
    <w:rsid w:val="00987884"/>
    <w:rsid w:val="00997C46"/>
    <w:rsid w:val="009B4550"/>
    <w:rsid w:val="00A535D8"/>
    <w:rsid w:val="00A82C95"/>
    <w:rsid w:val="00A84F2D"/>
    <w:rsid w:val="00AB180D"/>
    <w:rsid w:val="00AC3C33"/>
    <w:rsid w:val="00AC7608"/>
    <w:rsid w:val="00AE0586"/>
    <w:rsid w:val="00AE2CA4"/>
    <w:rsid w:val="00AF5C61"/>
    <w:rsid w:val="00B377EC"/>
    <w:rsid w:val="00B44A15"/>
    <w:rsid w:val="00B73F20"/>
    <w:rsid w:val="00BC5C56"/>
    <w:rsid w:val="00BD45BA"/>
    <w:rsid w:val="00C05672"/>
    <w:rsid w:val="00C1641B"/>
    <w:rsid w:val="00C40017"/>
    <w:rsid w:val="00C70AEB"/>
    <w:rsid w:val="00CB021C"/>
    <w:rsid w:val="00CC546A"/>
    <w:rsid w:val="00CC7144"/>
    <w:rsid w:val="00CD75BE"/>
    <w:rsid w:val="00CE3450"/>
    <w:rsid w:val="00D041E2"/>
    <w:rsid w:val="00D31A3D"/>
    <w:rsid w:val="00D60882"/>
    <w:rsid w:val="00D70FFF"/>
    <w:rsid w:val="00D92C03"/>
    <w:rsid w:val="00DD6D64"/>
    <w:rsid w:val="00DE0023"/>
    <w:rsid w:val="00DE42F8"/>
    <w:rsid w:val="00DF55D0"/>
    <w:rsid w:val="00E33D69"/>
    <w:rsid w:val="00E41E98"/>
    <w:rsid w:val="00E43580"/>
    <w:rsid w:val="00EA28DE"/>
    <w:rsid w:val="00EB3FA0"/>
    <w:rsid w:val="00EB3FE2"/>
    <w:rsid w:val="00EB4392"/>
    <w:rsid w:val="00EC056C"/>
    <w:rsid w:val="00EC51B5"/>
    <w:rsid w:val="00ED6C9B"/>
    <w:rsid w:val="00EE3ACE"/>
    <w:rsid w:val="00EF14E7"/>
    <w:rsid w:val="00F00E4A"/>
    <w:rsid w:val="00F14B21"/>
    <w:rsid w:val="00F42919"/>
    <w:rsid w:val="00F512E2"/>
    <w:rsid w:val="00F5574E"/>
    <w:rsid w:val="00F6365D"/>
    <w:rsid w:val="00F72E34"/>
    <w:rsid w:val="00FA79C9"/>
    <w:rsid w:val="00FB3BA6"/>
    <w:rsid w:val="00FC11FB"/>
    <w:rsid w:val="00FE28BE"/>
    <w:rsid w:val="047D430F"/>
    <w:rsid w:val="068B4E33"/>
    <w:rsid w:val="1E932332"/>
    <w:rsid w:val="21CA1F99"/>
    <w:rsid w:val="242503DA"/>
    <w:rsid w:val="26FB7BBC"/>
    <w:rsid w:val="29870687"/>
    <w:rsid w:val="2B890168"/>
    <w:rsid w:val="398F0762"/>
    <w:rsid w:val="4E6B687D"/>
    <w:rsid w:val="59663FA3"/>
    <w:rsid w:val="6A3323DC"/>
    <w:rsid w:val="77E7272E"/>
    <w:rsid w:val="7F3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  <w15:docId w15:val="{DBE6DD52-7C1C-4810-950F-80270EE7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1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uiPriority w:val="99"/>
    <w:rsid w:val="00067918"/>
    <w:pPr>
      <w:spacing w:line="500" w:lineRule="atLeast"/>
      <w:ind w:firstLineChars="192" w:firstLine="192"/>
    </w:pPr>
    <w:rPr>
      <w:sz w:val="28"/>
    </w:rPr>
  </w:style>
  <w:style w:type="paragraph" w:styleId="a3">
    <w:name w:val="Balloon Text"/>
    <w:basedOn w:val="a"/>
    <w:link w:val="Char"/>
    <w:uiPriority w:val="99"/>
    <w:rsid w:val="00035784"/>
    <w:rPr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03578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035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03578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035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03578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3D1BA9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rsid w:val="00D60882"/>
    <w:pPr>
      <w:ind w:leftChars="2500" w:left="100"/>
    </w:pPr>
  </w:style>
  <w:style w:type="character" w:customStyle="1" w:styleId="Char2">
    <w:name w:val="日期 Char"/>
    <w:link w:val="a7"/>
    <w:uiPriority w:val="99"/>
    <w:locked/>
    <w:rsid w:val="00D60882"/>
    <w:rPr>
      <w:rFonts w:ascii="Calibri" w:eastAsia="宋体" w:hAnsi="Calibri" w:cs="Times New Roman"/>
      <w:kern w:val="2"/>
      <w:sz w:val="24"/>
      <w:szCs w:val="24"/>
    </w:rPr>
  </w:style>
  <w:style w:type="character" w:styleId="a8">
    <w:name w:val="Hyperlink"/>
    <w:uiPriority w:val="99"/>
    <w:rsid w:val="00E33D69"/>
    <w:rPr>
      <w:rFonts w:cs="Times New Roman"/>
      <w:color w:val="0563C1"/>
      <w:u w:val="single"/>
    </w:rPr>
  </w:style>
  <w:style w:type="table" w:styleId="a9">
    <w:name w:val="Table Grid"/>
    <w:basedOn w:val="a1"/>
    <w:uiPriority w:val="99"/>
    <w:locked/>
    <w:rsid w:val="00AC3C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4824335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28</cp:revision>
  <cp:lastPrinted>2017-09-15T07:06:00Z</cp:lastPrinted>
  <dcterms:created xsi:type="dcterms:W3CDTF">2017-09-12T00:44:00Z</dcterms:created>
  <dcterms:modified xsi:type="dcterms:W3CDTF">2017-09-15T09:27:00Z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